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96" w:rsidRPr="00FA1A93" w:rsidRDefault="001E2B29" w:rsidP="008A5F9B">
      <w:pPr>
        <w:pStyle w:val="23"/>
        <w:rPr>
          <w:rFonts w:cs="Arial"/>
        </w:rPr>
      </w:pPr>
      <w:r w:rsidRPr="00FA1A93">
        <w:rPr>
          <w:rFonts w:cs="Arial"/>
        </w:rPr>
        <w:t>3</w:t>
      </w:r>
      <w:r w:rsidR="00282596" w:rsidRPr="00FA1A93">
        <w:rPr>
          <w:rFonts w:cs="Arial"/>
        </w:rPr>
        <w:t xml:space="preserve">. </w:t>
      </w:r>
      <w:r w:rsidRPr="00FA1A93">
        <w:rPr>
          <w:rFonts w:cs="Arial"/>
        </w:rPr>
        <w:t>НАСЕЛЕНИЕ</w:t>
      </w:r>
    </w:p>
    <w:p w:rsidR="00CA58A1" w:rsidRPr="00CA58A1" w:rsidRDefault="00CA58A1" w:rsidP="00CA58A1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CA58A1">
        <w:rPr>
          <w:rFonts w:ascii="Arial" w:hAnsi="Arial" w:cs="Arial"/>
          <w:spacing w:val="-2"/>
          <w:sz w:val="16"/>
          <w:szCs w:val="16"/>
        </w:rPr>
        <w:t>В разделе приведены данные о численности населения, его распределении по полу, возрастным группам, месту проживания</w:t>
      </w:r>
      <w:r w:rsidRPr="00CA58A1">
        <w:rPr>
          <w:rFonts w:ascii="Arial" w:hAnsi="Arial" w:cs="Arial"/>
          <w:sz w:val="16"/>
          <w:szCs w:val="16"/>
        </w:rPr>
        <w:t>.</w:t>
      </w:r>
    </w:p>
    <w:p w:rsidR="001E2B29" w:rsidRPr="00B46ED5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46ED5">
        <w:rPr>
          <w:rFonts w:ascii="Arial" w:hAnsi="Arial" w:cs="Arial"/>
          <w:sz w:val="16"/>
          <w:szCs w:val="16"/>
        </w:rPr>
        <w:t>Первоисточником получения сведений о населении являются переписи населения.</w:t>
      </w:r>
    </w:p>
    <w:p w:rsidR="001E2B29" w:rsidRPr="00B46ED5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46ED5">
        <w:rPr>
          <w:rFonts w:ascii="Arial" w:hAnsi="Arial" w:cs="Arial"/>
          <w:sz w:val="16"/>
          <w:szCs w:val="16"/>
        </w:rPr>
        <w:t xml:space="preserve">Текущая оценка численности населения производится на основании итогов </w:t>
      </w:r>
      <w:r w:rsidR="00CE1ABA" w:rsidRPr="00B46ED5">
        <w:rPr>
          <w:rFonts w:ascii="Arial" w:hAnsi="Arial" w:cs="Arial"/>
          <w:sz w:val="16"/>
          <w:szCs w:val="16"/>
        </w:rPr>
        <w:br/>
      </w:r>
      <w:r w:rsidRPr="00B46ED5">
        <w:rPr>
          <w:rFonts w:ascii="Arial" w:hAnsi="Arial" w:cs="Arial"/>
          <w:sz w:val="16"/>
          <w:szCs w:val="16"/>
        </w:rPr>
        <w:t xml:space="preserve">последней переписи населения, к которым ежегодно прибавляются числа родившихся </w:t>
      </w:r>
      <w:r w:rsidRPr="00B46ED5">
        <w:rPr>
          <w:rFonts w:ascii="Arial" w:hAnsi="Arial" w:cs="Arial"/>
          <w:spacing w:val="-2"/>
          <w:sz w:val="16"/>
          <w:szCs w:val="16"/>
        </w:rPr>
        <w:t>и прибывших на данную территорию и вычитаются числа умерших и выбывших с данной</w:t>
      </w:r>
      <w:r w:rsidRPr="00B46ED5">
        <w:rPr>
          <w:rFonts w:ascii="Arial" w:hAnsi="Arial" w:cs="Arial"/>
          <w:sz w:val="16"/>
          <w:szCs w:val="16"/>
        </w:rPr>
        <w:t xml:space="preserve"> территории. На основании итогов очередной переписи уточняется оценка численности населения за предыдущий </w:t>
      </w:r>
      <w:proofErr w:type="spellStart"/>
      <w:r w:rsidRPr="00B46ED5">
        <w:rPr>
          <w:rFonts w:ascii="Arial" w:hAnsi="Arial" w:cs="Arial"/>
          <w:sz w:val="16"/>
          <w:szCs w:val="16"/>
        </w:rPr>
        <w:t>межпереписной</w:t>
      </w:r>
      <w:proofErr w:type="spellEnd"/>
      <w:r w:rsidRPr="00B46ED5">
        <w:rPr>
          <w:rFonts w:ascii="Arial" w:hAnsi="Arial" w:cs="Arial"/>
          <w:sz w:val="16"/>
          <w:szCs w:val="16"/>
        </w:rPr>
        <w:t xml:space="preserve"> период.</w:t>
      </w:r>
    </w:p>
    <w:p w:rsidR="00684C44" w:rsidRPr="00DC14F1" w:rsidRDefault="001E2B29" w:rsidP="00684C4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proofErr w:type="gramStart"/>
      <w:r w:rsidRPr="00B46ED5">
        <w:rPr>
          <w:rFonts w:ascii="Arial" w:hAnsi="Arial" w:cs="Arial"/>
          <w:sz w:val="16"/>
          <w:szCs w:val="16"/>
        </w:rPr>
        <w:t>На конец</w:t>
      </w:r>
      <w:proofErr w:type="gramEnd"/>
      <w:r w:rsidRPr="00B46ED5">
        <w:rPr>
          <w:rFonts w:ascii="Arial" w:hAnsi="Arial" w:cs="Arial"/>
          <w:sz w:val="16"/>
          <w:szCs w:val="16"/>
        </w:rPr>
        <w:t xml:space="preserve"> 2005</w:t>
      </w:r>
      <w:r w:rsidR="00A2225C" w:rsidRPr="00B46ED5">
        <w:rPr>
          <w:rFonts w:ascii="Arial" w:hAnsi="Arial" w:cs="Arial"/>
          <w:sz w:val="16"/>
          <w:szCs w:val="16"/>
        </w:rPr>
        <w:t xml:space="preserve"> </w:t>
      </w:r>
      <w:r w:rsidRPr="00B46ED5">
        <w:rPr>
          <w:rFonts w:ascii="Arial" w:hAnsi="Arial" w:cs="Arial"/>
          <w:sz w:val="16"/>
          <w:szCs w:val="16"/>
        </w:rPr>
        <w:t>г</w:t>
      </w:r>
      <w:r w:rsidR="002C3F3C" w:rsidRPr="00B46ED5">
        <w:rPr>
          <w:rFonts w:ascii="Arial" w:hAnsi="Arial" w:cs="Arial"/>
          <w:sz w:val="16"/>
          <w:szCs w:val="16"/>
        </w:rPr>
        <w:t>.</w:t>
      </w:r>
      <w:r w:rsidRPr="00B46ED5">
        <w:rPr>
          <w:rFonts w:ascii="Arial" w:hAnsi="Arial" w:cs="Arial"/>
          <w:sz w:val="16"/>
          <w:szCs w:val="16"/>
        </w:rPr>
        <w:t xml:space="preserve"> по России текущая оценка численности населения пересчитана </w:t>
      </w:r>
      <w:r w:rsidR="007F4DA6" w:rsidRPr="00B46ED5">
        <w:rPr>
          <w:rFonts w:ascii="Arial" w:hAnsi="Arial" w:cs="Arial"/>
          <w:sz w:val="16"/>
          <w:szCs w:val="16"/>
        </w:rPr>
        <w:br/>
      </w:r>
      <w:r w:rsidRPr="00B46ED5">
        <w:rPr>
          <w:rFonts w:ascii="Arial" w:hAnsi="Arial" w:cs="Arial"/>
          <w:sz w:val="16"/>
          <w:szCs w:val="16"/>
        </w:rPr>
        <w:t>с учетом итогов Всероссийской переписи населения 2010 г</w:t>
      </w:r>
      <w:r w:rsidR="002C3F3C" w:rsidRPr="00B46ED5">
        <w:rPr>
          <w:rFonts w:ascii="Arial" w:hAnsi="Arial" w:cs="Arial"/>
          <w:sz w:val="16"/>
          <w:szCs w:val="16"/>
        </w:rPr>
        <w:t>.</w:t>
      </w:r>
      <w:r w:rsidRPr="00B46ED5">
        <w:rPr>
          <w:rFonts w:ascii="Arial" w:hAnsi="Arial" w:cs="Arial"/>
          <w:sz w:val="16"/>
          <w:szCs w:val="16"/>
        </w:rPr>
        <w:t xml:space="preserve"> (ВПН-2010). Сведения </w:t>
      </w:r>
      <w:r w:rsidR="007F4DA6" w:rsidRPr="00B46ED5">
        <w:rPr>
          <w:rFonts w:ascii="Arial" w:hAnsi="Arial" w:cs="Arial"/>
          <w:sz w:val="16"/>
          <w:szCs w:val="16"/>
        </w:rPr>
        <w:br/>
      </w:r>
      <w:r w:rsidRPr="00B46ED5">
        <w:rPr>
          <w:rFonts w:ascii="Arial" w:hAnsi="Arial" w:cs="Arial"/>
          <w:sz w:val="16"/>
          <w:szCs w:val="16"/>
        </w:rPr>
        <w:t>о численности населения приведены по постоянному населению.</w:t>
      </w:r>
      <w:r w:rsidR="0060213D" w:rsidRPr="00B46ED5">
        <w:rPr>
          <w:rFonts w:ascii="Arial" w:hAnsi="Arial" w:cs="Arial"/>
          <w:sz w:val="16"/>
          <w:szCs w:val="16"/>
        </w:rPr>
        <w:t xml:space="preserve"> </w:t>
      </w:r>
      <w:r w:rsidR="00924F18" w:rsidRPr="00B46ED5">
        <w:rPr>
          <w:rFonts w:ascii="Arial" w:hAnsi="Arial" w:cs="Arial"/>
          <w:sz w:val="16"/>
          <w:szCs w:val="16"/>
        </w:rPr>
        <w:t>С 2015 г</w:t>
      </w:r>
      <w:r w:rsidR="002C3F3C" w:rsidRPr="00B46ED5">
        <w:rPr>
          <w:rFonts w:ascii="Arial" w:hAnsi="Arial" w:cs="Arial"/>
          <w:sz w:val="16"/>
          <w:szCs w:val="16"/>
        </w:rPr>
        <w:t>.</w:t>
      </w:r>
      <w:r w:rsidR="00924F18" w:rsidRPr="00B46ED5">
        <w:rPr>
          <w:rFonts w:ascii="Arial" w:hAnsi="Arial" w:cs="Arial"/>
          <w:sz w:val="16"/>
          <w:szCs w:val="16"/>
        </w:rPr>
        <w:t xml:space="preserve"> о</w:t>
      </w:r>
      <w:r w:rsidR="0060213D" w:rsidRPr="00B46ED5">
        <w:rPr>
          <w:rFonts w:ascii="Arial" w:hAnsi="Arial" w:cs="Arial"/>
          <w:sz w:val="16"/>
          <w:szCs w:val="16"/>
        </w:rPr>
        <w:t xml:space="preserve">ценка численности постоянного населения </w:t>
      </w:r>
      <w:r w:rsidR="00924F18" w:rsidRPr="00B46ED5">
        <w:rPr>
          <w:rFonts w:ascii="Arial" w:hAnsi="Arial" w:cs="Arial"/>
          <w:sz w:val="16"/>
          <w:szCs w:val="16"/>
        </w:rPr>
        <w:t xml:space="preserve">России публикуется с учетом итогов переписи </w:t>
      </w:r>
      <w:r w:rsidR="00924F18" w:rsidRPr="00DC14F1">
        <w:rPr>
          <w:rFonts w:ascii="Arial" w:hAnsi="Arial" w:cs="Arial"/>
          <w:sz w:val="16"/>
          <w:szCs w:val="16"/>
        </w:rPr>
        <w:t xml:space="preserve">населения в </w:t>
      </w:r>
      <w:r w:rsidR="0060213D" w:rsidRPr="00DC14F1">
        <w:rPr>
          <w:rFonts w:ascii="Arial" w:hAnsi="Arial" w:cs="Arial"/>
          <w:sz w:val="16"/>
          <w:szCs w:val="16"/>
        </w:rPr>
        <w:t>Крым</w:t>
      </w:r>
      <w:r w:rsidR="000D1782" w:rsidRPr="00DC14F1">
        <w:rPr>
          <w:rFonts w:ascii="Arial" w:hAnsi="Arial" w:cs="Arial"/>
          <w:sz w:val="16"/>
          <w:szCs w:val="16"/>
        </w:rPr>
        <w:t>ском федеральном округе</w:t>
      </w:r>
      <w:r w:rsidR="0060213D" w:rsidRPr="00DC14F1">
        <w:rPr>
          <w:rFonts w:ascii="Arial" w:hAnsi="Arial" w:cs="Arial"/>
          <w:sz w:val="16"/>
          <w:szCs w:val="16"/>
        </w:rPr>
        <w:t xml:space="preserve"> </w:t>
      </w:r>
      <w:r w:rsidR="00924F18" w:rsidRPr="00DC14F1">
        <w:rPr>
          <w:rFonts w:ascii="Arial" w:hAnsi="Arial" w:cs="Arial"/>
          <w:sz w:val="16"/>
          <w:szCs w:val="16"/>
        </w:rPr>
        <w:t xml:space="preserve"> </w:t>
      </w:r>
      <w:r w:rsidR="0060213D" w:rsidRPr="00DC14F1">
        <w:rPr>
          <w:rFonts w:ascii="Arial" w:hAnsi="Arial" w:cs="Arial"/>
          <w:sz w:val="16"/>
          <w:szCs w:val="16"/>
        </w:rPr>
        <w:t>2014 г</w:t>
      </w:r>
      <w:r w:rsidR="00924F18" w:rsidRPr="00DC14F1">
        <w:rPr>
          <w:rFonts w:ascii="Arial" w:hAnsi="Arial" w:cs="Arial"/>
          <w:sz w:val="16"/>
          <w:szCs w:val="16"/>
        </w:rPr>
        <w:t>.</w:t>
      </w:r>
      <w:r w:rsidR="00684C44" w:rsidRPr="00DC14F1">
        <w:rPr>
          <w:rFonts w:ascii="Arial" w:hAnsi="Arial" w:cs="Arial"/>
          <w:sz w:val="16"/>
          <w:szCs w:val="16"/>
        </w:rPr>
        <w:t xml:space="preserve"> </w:t>
      </w:r>
      <w:r w:rsidR="00DC14F1" w:rsidRPr="00DC14F1">
        <w:rPr>
          <w:rFonts w:ascii="Arial" w:hAnsi="Arial" w:cs="Arial"/>
          <w:sz w:val="16"/>
          <w:szCs w:val="16"/>
        </w:rPr>
        <w:t>Оценка численности населения</w:t>
      </w:r>
      <w:r w:rsidR="00DC14F1" w:rsidRPr="00DC14F1">
        <w:rPr>
          <w:rFonts w:ascii="Arial" w:hAnsi="Arial" w:cs="Arial"/>
          <w:sz w:val="16"/>
          <w:szCs w:val="16"/>
        </w:rPr>
        <w:br/>
        <w:t xml:space="preserve">по России </w:t>
      </w:r>
      <w:proofErr w:type="gramStart"/>
      <w:r w:rsidR="00DC14F1" w:rsidRPr="00DC14F1">
        <w:rPr>
          <w:rFonts w:ascii="Arial" w:hAnsi="Arial" w:cs="Arial"/>
          <w:sz w:val="16"/>
          <w:szCs w:val="16"/>
        </w:rPr>
        <w:t>на конец</w:t>
      </w:r>
      <w:proofErr w:type="gramEnd"/>
      <w:r w:rsidR="00DC14F1" w:rsidRPr="00DC14F1">
        <w:rPr>
          <w:rFonts w:ascii="Arial" w:hAnsi="Arial" w:cs="Arial"/>
          <w:sz w:val="16"/>
          <w:szCs w:val="16"/>
        </w:rPr>
        <w:t xml:space="preserve"> 2015-2021 гг. пересчитана с учетом итогов Всероссийской </w:t>
      </w:r>
      <w:r w:rsidR="00DC14F1" w:rsidRPr="00DC14F1">
        <w:rPr>
          <w:rFonts w:ascii="Arial" w:hAnsi="Arial" w:cs="Arial"/>
          <w:sz w:val="16"/>
          <w:szCs w:val="16"/>
        </w:rPr>
        <w:br/>
        <w:t>переписи населения 2020 г. (здесь и далее ВПН-2020).</w:t>
      </w:r>
    </w:p>
    <w:p w:rsidR="007A58D4" w:rsidRPr="00B46ED5" w:rsidRDefault="007A58D4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46ED5">
        <w:rPr>
          <w:rFonts w:ascii="Arial" w:hAnsi="Arial" w:cs="Arial"/>
          <w:spacing w:val="-2"/>
          <w:sz w:val="16"/>
          <w:szCs w:val="16"/>
        </w:rPr>
        <w:t>Данные о численности населения по Беларуси за 2010</w:t>
      </w:r>
      <w:r w:rsidR="00DC14F1" w:rsidRPr="00DC14F1">
        <w:rPr>
          <w:rFonts w:ascii="Arial" w:hAnsi="Arial" w:cs="Arial"/>
          <w:spacing w:val="-2"/>
          <w:sz w:val="16"/>
          <w:szCs w:val="16"/>
        </w:rPr>
        <w:t xml:space="preserve"> </w:t>
      </w:r>
      <w:r w:rsidR="00DC14F1">
        <w:rPr>
          <w:rFonts w:ascii="Arial" w:hAnsi="Arial" w:cs="Arial"/>
          <w:spacing w:val="-2"/>
          <w:sz w:val="16"/>
          <w:szCs w:val="16"/>
        </w:rPr>
        <w:t>г. и 2015</w:t>
      </w:r>
      <w:r w:rsidRPr="00B46ED5">
        <w:rPr>
          <w:rFonts w:ascii="Arial" w:hAnsi="Arial" w:cs="Arial"/>
          <w:spacing w:val="-2"/>
          <w:sz w:val="16"/>
          <w:szCs w:val="16"/>
        </w:rPr>
        <w:t xml:space="preserve"> г. скорректированы</w:t>
      </w:r>
      <w:r w:rsidRPr="00B46ED5">
        <w:rPr>
          <w:rFonts w:ascii="Arial" w:hAnsi="Arial" w:cs="Arial"/>
          <w:sz w:val="16"/>
          <w:szCs w:val="16"/>
        </w:rPr>
        <w:t xml:space="preserve"> </w:t>
      </w:r>
      <w:r w:rsidRPr="00B46ED5">
        <w:rPr>
          <w:rFonts w:ascii="Arial" w:hAnsi="Arial" w:cs="Arial"/>
          <w:sz w:val="16"/>
          <w:szCs w:val="16"/>
        </w:rPr>
        <w:br/>
        <w:t xml:space="preserve">с учетом итогов переписи населения 2019 года. При расчете относительных </w:t>
      </w:r>
      <w:r w:rsidRPr="00B46ED5">
        <w:rPr>
          <w:rFonts w:ascii="Arial" w:hAnsi="Arial" w:cs="Arial"/>
          <w:sz w:val="16"/>
          <w:szCs w:val="16"/>
        </w:rPr>
        <w:br/>
        <w:t>показателей использована среднегодовая численность населения, скорректированная по итогам переписи населения</w:t>
      </w:r>
      <w:r w:rsidR="00522EFE" w:rsidRPr="00B46ED5">
        <w:rPr>
          <w:rFonts w:ascii="Arial" w:hAnsi="Arial" w:cs="Arial"/>
          <w:sz w:val="16"/>
          <w:szCs w:val="16"/>
        </w:rPr>
        <w:t xml:space="preserve"> 2019 года</w:t>
      </w:r>
      <w:r w:rsidRPr="00B46ED5">
        <w:rPr>
          <w:rFonts w:ascii="Arial" w:hAnsi="Arial" w:cs="Arial"/>
          <w:sz w:val="16"/>
          <w:szCs w:val="16"/>
        </w:rPr>
        <w:t>.</w:t>
      </w:r>
    </w:p>
    <w:p w:rsidR="001E2B29" w:rsidRPr="00FA1A93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B46ED5">
        <w:rPr>
          <w:rFonts w:ascii="Arial" w:hAnsi="Arial" w:cs="Arial"/>
          <w:sz w:val="16"/>
          <w:szCs w:val="16"/>
        </w:rPr>
        <w:t>К</w:t>
      </w:r>
      <w:r w:rsidRPr="00B46ED5">
        <w:rPr>
          <w:rFonts w:ascii="Arial" w:hAnsi="Arial" w:cs="Arial"/>
          <w:b/>
          <w:bCs/>
          <w:sz w:val="16"/>
          <w:szCs w:val="16"/>
        </w:rPr>
        <w:t xml:space="preserve"> постоянному населению </w:t>
      </w:r>
      <w:r w:rsidRPr="00B46ED5">
        <w:rPr>
          <w:rFonts w:ascii="Arial" w:hAnsi="Arial" w:cs="Arial"/>
          <w:b/>
          <w:sz w:val="16"/>
          <w:szCs w:val="16"/>
        </w:rPr>
        <w:t xml:space="preserve">в России </w:t>
      </w:r>
      <w:r w:rsidRPr="00B46ED5">
        <w:rPr>
          <w:rFonts w:ascii="Arial" w:hAnsi="Arial" w:cs="Arial"/>
          <w:sz w:val="16"/>
          <w:szCs w:val="16"/>
        </w:rPr>
        <w:t xml:space="preserve">относятся </w:t>
      </w:r>
      <w:r w:rsidRPr="00FA1A93">
        <w:rPr>
          <w:rFonts w:ascii="Arial" w:hAnsi="Arial" w:cs="Arial"/>
          <w:sz w:val="16"/>
          <w:szCs w:val="16"/>
        </w:rPr>
        <w:t xml:space="preserve">лица, постоянно проживающие </w:t>
      </w:r>
      <w:r w:rsidR="007F4DA6" w:rsidRPr="007F4DA6">
        <w:rPr>
          <w:rFonts w:ascii="Arial" w:hAnsi="Arial" w:cs="Arial"/>
          <w:sz w:val="16"/>
          <w:szCs w:val="16"/>
        </w:rPr>
        <w:br/>
      </w:r>
      <w:r w:rsidRPr="00FA1A93">
        <w:rPr>
          <w:rFonts w:ascii="Arial" w:hAnsi="Arial" w:cs="Arial"/>
          <w:sz w:val="16"/>
          <w:szCs w:val="16"/>
        </w:rPr>
        <w:t>на данной территории, включая временно отсутствующих.</w:t>
      </w:r>
    </w:p>
    <w:p w:rsidR="001E2B29" w:rsidRPr="00DC14F1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C14F1">
        <w:rPr>
          <w:rFonts w:ascii="Arial" w:hAnsi="Arial" w:cs="Arial"/>
          <w:sz w:val="16"/>
          <w:szCs w:val="16"/>
        </w:rPr>
        <w:t xml:space="preserve">В </w:t>
      </w:r>
      <w:r w:rsidRPr="00DC14F1">
        <w:rPr>
          <w:rFonts w:ascii="Arial" w:hAnsi="Arial" w:cs="Arial"/>
          <w:b/>
          <w:sz w:val="16"/>
          <w:szCs w:val="16"/>
        </w:rPr>
        <w:t>Беларуси к постоянному населению</w:t>
      </w:r>
      <w:r w:rsidRPr="00DC14F1">
        <w:rPr>
          <w:rFonts w:ascii="Arial" w:hAnsi="Arial" w:cs="Arial"/>
          <w:sz w:val="16"/>
          <w:szCs w:val="16"/>
        </w:rPr>
        <w:t xml:space="preserve"> относятся лица, </w:t>
      </w:r>
      <w:r w:rsidR="00DC14F1" w:rsidRPr="00DC14F1">
        <w:rPr>
          <w:rFonts w:ascii="Arial" w:hAnsi="Arial" w:cs="Arial"/>
          <w:sz w:val="16"/>
          <w:szCs w:val="16"/>
        </w:rPr>
        <w:t xml:space="preserve">проживающие </w:t>
      </w:r>
      <w:r w:rsidR="00DC14F1" w:rsidRPr="00DC14F1">
        <w:rPr>
          <w:rFonts w:ascii="Arial" w:hAnsi="Arial" w:cs="Arial"/>
          <w:sz w:val="16"/>
          <w:szCs w:val="16"/>
        </w:rPr>
        <w:br/>
        <w:t>в Республике Беларусь один год и более</w:t>
      </w:r>
      <w:r w:rsidRPr="00DC14F1">
        <w:rPr>
          <w:rFonts w:ascii="Arial" w:hAnsi="Arial" w:cs="Arial"/>
          <w:sz w:val="16"/>
          <w:szCs w:val="16"/>
        </w:rPr>
        <w:t>.</w:t>
      </w:r>
    </w:p>
    <w:p w:rsidR="001E2B29" w:rsidRPr="00DC14F1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C14F1">
        <w:rPr>
          <w:rFonts w:ascii="Arial" w:hAnsi="Arial" w:cs="Arial"/>
          <w:sz w:val="16"/>
          <w:szCs w:val="16"/>
        </w:rPr>
        <w:t xml:space="preserve">Распределение населения </w:t>
      </w:r>
      <w:proofErr w:type="gramStart"/>
      <w:r w:rsidRPr="00DC14F1">
        <w:rPr>
          <w:rFonts w:ascii="Arial" w:hAnsi="Arial" w:cs="Arial"/>
          <w:sz w:val="16"/>
          <w:szCs w:val="16"/>
        </w:rPr>
        <w:t>на</w:t>
      </w:r>
      <w:proofErr w:type="gramEnd"/>
      <w:r w:rsidRPr="00DC14F1">
        <w:rPr>
          <w:rFonts w:ascii="Arial" w:hAnsi="Arial" w:cs="Arial"/>
          <w:sz w:val="16"/>
          <w:szCs w:val="16"/>
        </w:rPr>
        <w:t xml:space="preserve"> городское и сельское производится по </w:t>
      </w:r>
      <w:r w:rsidR="00DC14F1" w:rsidRPr="00DC14F1">
        <w:rPr>
          <w:rFonts w:ascii="Arial" w:hAnsi="Arial" w:cs="Arial"/>
          <w:sz w:val="16"/>
          <w:szCs w:val="16"/>
        </w:rPr>
        <w:t xml:space="preserve">месту </w:t>
      </w:r>
      <w:r w:rsidR="00DC14F1" w:rsidRPr="00DC14F1">
        <w:rPr>
          <w:rFonts w:ascii="Arial" w:hAnsi="Arial" w:cs="Arial"/>
          <w:sz w:val="16"/>
          <w:szCs w:val="16"/>
        </w:rPr>
        <w:br/>
        <w:t xml:space="preserve">жительства (месту пребывания), при этом городскими считаются населенные пункты, отнесенные в установленном законодательством порядке к категории </w:t>
      </w:r>
      <w:proofErr w:type="gramStart"/>
      <w:r w:rsidR="00DC14F1" w:rsidRPr="00DC14F1">
        <w:rPr>
          <w:rFonts w:ascii="Arial" w:hAnsi="Arial" w:cs="Arial"/>
          <w:sz w:val="16"/>
          <w:szCs w:val="16"/>
        </w:rPr>
        <w:t>городских</w:t>
      </w:r>
      <w:proofErr w:type="gramEnd"/>
      <w:r w:rsidR="00DC14F1" w:rsidRPr="00DC14F1">
        <w:rPr>
          <w:rFonts w:ascii="Arial" w:hAnsi="Arial" w:cs="Arial"/>
          <w:sz w:val="16"/>
          <w:szCs w:val="16"/>
        </w:rPr>
        <w:t xml:space="preserve"> </w:t>
      </w:r>
      <w:r w:rsidR="00DC14F1" w:rsidRPr="00DC14F1">
        <w:rPr>
          <w:rFonts w:ascii="Arial" w:hAnsi="Arial" w:cs="Arial"/>
          <w:sz w:val="16"/>
          <w:szCs w:val="16"/>
        </w:rPr>
        <w:br/>
        <w:t xml:space="preserve">(города, поселки городского типа, рабочие и курортные поселки). Все остальные </w:t>
      </w:r>
      <w:r w:rsidR="00DC14F1" w:rsidRPr="00DC14F1">
        <w:rPr>
          <w:rFonts w:ascii="Arial" w:hAnsi="Arial" w:cs="Arial"/>
          <w:sz w:val="16"/>
          <w:szCs w:val="16"/>
        </w:rPr>
        <w:br/>
        <w:t>населенные пункты являются сельскими</w:t>
      </w:r>
      <w:r w:rsidRPr="00DC14F1">
        <w:rPr>
          <w:rFonts w:ascii="Arial" w:hAnsi="Arial" w:cs="Arial"/>
          <w:sz w:val="16"/>
          <w:szCs w:val="16"/>
        </w:rPr>
        <w:t>.</w:t>
      </w:r>
    </w:p>
    <w:p w:rsidR="001E2B29" w:rsidRPr="00FA1A93" w:rsidRDefault="001E2B29" w:rsidP="007A58D4">
      <w:pPr>
        <w:spacing w:line="20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FA1A93">
        <w:rPr>
          <w:rFonts w:ascii="Arial" w:hAnsi="Arial" w:cs="Arial"/>
          <w:b/>
          <w:bCs/>
          <w:sz w:val="16"/>
          <w:szCs w:val="16"/>
        </w:rPr>
        <w:t xml:space="preserve">Общие коэффициенты </w:t>
      </w:r>
      <w:proofErr w:type="spellStart"/>
      <w:r w:rsidRPr="00FA1A93">
        <w:rPr>
          <w:rFonts w:ascii="Arial" w:hAnsi="Arial" w:cs="Arial"/>
          <w:b/>
          <w:bCs/>
          <w:sz w:val="16"/>
          <w:szCs w:val="16"/>
        </w:rPr>
        <w:t>брачности</w:t>
      </w:r>
      <w:proofErr w:type="spellEnd"/>
      <w:r w:rsidRPr="00FA1A93">
        <w:rPr>
          <w:rFonts w:ascii="Arial" w:hAnsi="Arial" w:cs="Arial"/>
          <w:b/>
          <w:bCs/>
          <w:sz w:val="16"/>
          <w:szCs w:val="16"/>
        </w:rPr>
        <w:t xml:space="preserve"> и разводимости</w:t>
      </w:r>
      <w:r w:rsidRPr="00FA1A93">
        <w:rPr>
          <w:rFonts w:ascii="Arial" w:hAnsi="Arial" w:cs="Arial"/>
          <w:sz w:val="16"/>
          <w:szCs w:val="16"/>
        </w:rPr>
        <w:t xml:space="preserve"> </w:t>
      </w:r>
      <w:r w:rsidR="00BD0270" w:rsidRPr="00BD0270">
        <w:rPr>
          <w:rFonts w:ascii="Arial" w:hAnsi="Arial" w:cs="Arial"/>
          <w:sz w:val="16"/>
          <w:szCs w:val="16"/>
        </w:rPr>
        <w:t>–</w:t>
      </w:r>
      <w:r w:rsidRPr="00FA1A93">
        <w:rPr>
          <w:rFonts w:ascii="Arial" w:hAnsi="Arial" w:cs="Arial"/>
          <w:sz w:val="16"/>
          <w:szCs w:val="16"/>
        </w:rPr>
        <w:t xml:space="preserve"> отношение числа </w:t>
      </w:r>
      <w:r w:rsidR="007A58D4">
        <w:rPr>
          <w:rFonts w:ascii="Arial" w:hAnsi="Arial" w:cs="Arial"/>
          <w:sz w:val="16"/>
          <w:szCs w:val="16"/>
        </w:rPr>
        <w:br/>
      </w:r>
      <w:r w:rsidRPr="00FA1A93">
        <w:rPr>
          <w:rFonts w:ascii="Arial" w:hAnsi="Arial" w:cs="Arial"/>
          <w:sz w:val="16"/>
          <w:szCs w:val="16"/>
        </w:rPr>
        <w:t xml:space="preserve">зарегистрированных в течение календарного года браков и разводов к среднегодовой </w:t>
      </w:r>
      <w:r w:rsidR="007F4DA6" w:rsidRPr="007F4DA6">
        <w:rPr>
          <w:rFonts w:ascii="Arial" w:hAnsi="Arial" w:cs="Arial"/>
          <w:sz w:val="16"/>
          <w:szCs w:val="16"/>
        </w:rPr>
        <w:br/>
      </w:r>
      <w:r w:rsidRPr="00FA1A93">
        <w:rPr>
          <w:rFonts w:ascii="Arial" w:hAnsi="Arial" w:cs="Arial"/>
          <w:sz w:val="16"/>
          <w:szCs w:val="16"/>
        </w:rPr>
        <w:t xml:space="preserve">численности постоянного населения. Как и общие коэффициенты рождаемости </w:t>
      </w:r>
      <w:r w:rsidR="007F4DA6" w:rsidRPr="007F4DA6">
        <w:rPr>
          <w:rFonts w:ascii="Arial" w:hAnsi="Arial" w:cs="Arial"/>
          <w:sz w:val="16"/>
          <w:szCs w:val="16"/>
        </w:rPr>
        <w:br/>
      </w:r>
      <w:r w:rsidRPr="00FA1A93">
        <w:rPr>
          <w:rFonts w:ascii="Arial" w:hAnsi="Arial" w:cs="Arial"/>
          <w:sz w:val="16"/>
          <w:szCs w:val="16"/>
        </w:rPr>
        <w:t xml:space="preserve">и смертности, исчисляются в промилле (на 1000 человек населения). </w:t>
      </w:r>
    </w:p>
    <w:p w:rsidR="00772F4F" w:rsidRPr="00B46ED5" w:rsidRDefault="001E2B29" w:rsidP="00695E24">
      <w:pPr>
        <w:ind w:firstLine="284"/>
        <w:jc w:val="center"/>
        <w:rPr>
          <w:rFonts w:ascii="Arial" w:hAnsi="Arial" w:cs="Arial"/>
          <w:b/>
          <w:sz w:val="16"/>
          <w:szCs w:val="16"/>
        </w:rPr>
      </w:pPr>
      <w:r w:rsidRPr="00FA1A93">
        <w:rPr>
          <w:rFonts w:ascii="Arial" w:hAnsi="Arial" w:cs="Arial"/>
          <w:sz w:val="16"/>
          <w:szCs w:val="16"/>
        </w:rPr>
        <w:br w:type="page"/>
      </w:r>
      <w:r w:rsidR="00772F4F" w:rsidRPr="00B46ED5">
        <w:rPr>
          <w:rFonts w:ascii="Arial" w:hAnsi="Arial" w:cs="Arial"/>
          <w:b/>
          <w:sz w:val="16"/>
          <w:szCs w:val="16"/>
        </w:rPr>
        <w:lastRenderedPageBreak/>
        <w:t>3.</w:t>
      </w:r>
      <w:r w:rsidR="003F2B28" w:rsidRPr="00B46ED5">
        <w:rPr>
          <w:rFonts w:ascii="Arial" w:hAnsi="Arial" w:cs="Arial"/>
          <w:b/>
          <w:sz w:val="16"/>
          <w:szCs w:val="16"/>
        </w:rPr>
        <w:t>1</w:t>
      </w:r>
      <w:r w:rsidR="00772F4F" w:rsidRPr="00B46ED5">
        <w:rPr>
          <w:rFonts w:ascii="Arial" w:hAnsi="Arial" w:cs="Arial"/>
          <w:b/>
          <w:sz w:val="16"/>
          <w:szCs w:val="16"/>
        </w:rPr>
        <w:t>. ЧИСЛЕННОСТЬ НАСЕЛЕНИЯ РЕСПУБЛИКИ БЕЛАРУСЬ</w:t>
      </w:r>
    </w:p>
    <w:p w:rsidR="00522EFE" w:rsidRPr="00B46ED5" w:rsidRDefault="00522EFE" w:rsidP="00522EFE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B46ED5">
        <w:rPr>
          <w:rFonts w:ascii="Arial" w:hAnsi="Arial" w:cs="Arial"/>
          <w:sz w:val="14"/>
          <w:szCs w:val="14"/>
        </w:rPr>
        <w:t>(на конец года)</w:t>
      </w:r>
    </w:p>
    <w:tbl>
      <w:tblPr>
        <w:tblW w:w="5000" w:type="pct"/>
        <w:jc w:val="center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4" w:space="0" w:color="auto"/>
          <w:insideH w:val="single" w:sz="4" w:space="0" w:color="auto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8"/>
        <w:gridCol w:w="715"/>
        <w:gridCol w:w="716"/>
        <w:gridCol w:w="716"/>
        <w:gridCol w:w="716"/>
        <w:gridCol w:w="716"/>
        <w:gridCol w:w="716"/>
        <w:gridCol w:w="708"/>
      </w:tblGrid>
      <w:tr w:rsidR="00DC14F1" w:rsidRPr="00B46ED5" w:rsidTr="00CA58A1">
        <w:trPr>
          <w:trHeight w:val="127"/>
          <w:jc w:val="center"/>
        </w:trPr>
        <w:tc>
          <w:tcPr>
            <w:tcW w:w="1192" w:type="pct"/>
            <w:tcBorders>
              <w:top w:val="single" w:sz="6" w:space="0" w:color="000000"/>
              <w:left w:val="nil"/>
              <w:bottom w:val="single" w:sz="6" w:space="0" w:color="auto"/>
            </w:tcBorders>
            <w:vAlign w:val="bottom"/>
          </w:tcPr>
          <w:p w:rsidR="00DC14F1" w:rsidRPr="00B46ED5" w:rsidRDefault="00DC14F1" w:rsidP="007F4DA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pct"/>
            <w:tcBorders>
              <w:top w:val="single" w:sz="6" w:space="0" w:color="000000"/>
              <w:bottom w:val="single" w:sz="6" w:space="0" w:color="auto"/>
            </w:tcBorders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45" w:type="pct"/>
            <w:tcBorders>
              <w:top w:val="single" w:sz="6" w:space="0" w:color="000000"/>
              <w:bottom w:val="single" w:sz="6" w:space="0" w:color="auto"/>
            </w:tcBorders>
          </w:tcPr>
          <w:p w:rsidR="00DC14F1" w:rsidRPr="00B46ED5" w:rsidRDefault="00DC14F1" w:rsidP="0026496A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45" w:type="pct"/>
            <w:tcBorders>
              <w:top w:val="single" w:sz="6" w:space="0" w:color="000000"/>
              <w:bottom w:val="single" w:sz="6" w:space="0" w:color="auto"/>
            </w:tcBorders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45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DC14F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B46ED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45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DC14F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45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26496A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40" w:type="pct"/>
            <w:tcBorders>
              <w:top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DC14F1" w:rsidRPr="00B46ED5" w:rsidRDefault="00DC14F1" w:rsidP="0026496A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 xml:space="preserve">Все население, </w:t>
            </w:r>
            <w:r w:rsidRPr="00B46ED5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544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9 630,4</w:t>
            </w:r>
          </w:p>
        </w:tc>
        <w:tc>
          <w:tcPr>
            <w:tcW w:w="545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0" w:name="OLE_LINK5"/>
            <w:r w:rsidRPr="00B46ED5">
              <w:rPr>
                <w:rFonts w:ascii="Arial" w:hAnsi="Arial" w:cs="Arial"/>
                <w:sz w:val="14"/>
                <w:szCs w:val="14"/>
              </w:rPr>
              <w:t>9 472,1</w:t>
            </w:r>
            <w:bookmarkEnd w:id="0"/>
          </w:p>
        </w:tc>
        <w:tc>
          <w:tcPr>
            <w:tcW w:w="545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 xml:space="preserve">9 469,1 </w:t>
            </w:r>
          </w:p>
        </w:tc>
        <w:tc>
          <w:tcPr>
            <w:tcW w:w="545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9 349,6</w:t>
            </w:r>
          </w:p>
        </w:tc>
        <w:tc>
          <w:tcPr>
            <w:tcW w:w="545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9 255,5</w:t>
            </w:r>
          </w:p>
        </w:tc>
        <w:tc>
          <w:tcPr>
            <w:tcW w:w="545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9 200,6</w:t>
            </w:r>
          </w:p>
        </w:tc>
        <w:tc>
          <w:tcPr>
            <w:tcW w:w="540" w:type="pct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9 156,0</w:t>
            </w: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городское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6 956,7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7 084,0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7 267,2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7 280,3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7 232,1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7 212,4</w:t>
            </w:r>
          </w:p>
        </w:tc>
        <w:tc>
          <w:tcPr>
            <w:tcW w:w="540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7 198,3</w:t>
            </w: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сельское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2 673,7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2 388,0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</w:t>
            </w:r>
            <w:r w:rsidR="00090C9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46ED5">
              <w:rPr>
                <w:rFonts w:ascii="Arial" w:hAnsi="Arial" w:cs="Arial"/>
                <w:sz w:val="14"/>
                <w:szCs w:val="14"/>
              </w:rPr>
              <w:t>201,9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2 069,3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2 023,4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1 988,2</w:t>
            </w:r>
          </w:p>
        </w:tc>
        <w:tc>
          <w:tcPr>
            <w:tcW w:w="540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1 957,7</w:t>
            </w: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Из общей численности население, процентов: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городское</w:t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540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</w:tr>
      <w:tr w:rsidR="00CA58A1" w:rsidRPr="00B46ED5" w:rsidTr="00CA58A1">
        <w:trPr>
          <w:trHeight w:val="60"/>
          <w:jc w:val="center"/>
        </w:trPr>
        <w:tc>
          <w:tcPr>
            <w:tcW w:w="1192" w:type="pct"/>
            <w:tcBorders>
              <w:top w:val="nil"/>
              <w:left w:val="nil"/>
              <w:bottom w:val="single" w:sz="6" w:space="0" w:color="000000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сельское</w:t>
            </w:r>
          </w:p>
        </w:tc>
        <w:tc>
          <w:tcPr>
            <w:tcW w:w="544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45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45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B46ED5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45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45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45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40" w:type="pct"/>
            <w:tcBorders>
              <w:top w:val="nil"/>
              <w:bottom w:val="single" w:sz="6" w:space="0" w:color="000000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</w:tr>
    </w:tbl>
    <w:p w:rsidR="003F2B28" w:rsidRPr="00B46ED5" w:rsidRDefault="003F2B28" w:rsidP="00CA58A1">
      <w:pPr>
        <w:spacing w:before="360"/>
        <w:ind w:firstLine="284"/>
        <w:jc w:val="center"/>
        <w:rPr>
          <w:rFonts w:ascii="Arial" w:hAnsi="Arial" w:cs="Arial"/>
          <w:b/>
          <w:sz w:val="16"/>
          <w:szCs w:val="16"/>
        </w:rPr>
      </w:pPr>
      <w:r w:rsidRPr="00B46ED5">
        <w:rPr>
          <w:rFonts w:ascii="Arial" w:hAnsi="Arial" w:cs="Arial"/>
          <w:b/>
          <w:sz w:val="16"/>
          <w:szCs w:val="16"/>
        </w:rPr>
        <w:t>3.2. ЧИСЛЕННОСТЬ НАСЕЛЕНИЯ РОССИИ</w:t>
      </w:r>
    </w:p>
    <w:p w:rsidR="003F2B28" w:rsidRPr="00B46ED5" w:rsidRDefault="003F2B28" w:rsidP="003F2B28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B46ED5">
        <w:rPr>
          <w:rFonts w:ascii="Arial" w:hAnsi="Arial" w:cs="Arial"/>
          <w:sz w:val="14"/>
          <w:szCs w:val="14"/>
        </w:rPr>
        <w:t>(на конец года)</w:t>
      </w:r>
    </w:p>
    <w:tbl>
      <w:tblPr>
        <w:tblW w:w="6578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4" w:space="0" w:color="auto"/>
          <w:insideH w:val="single" w:sz="4" w:space="0" w:color="auto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3"/>
        <w:gridCol w:w="732"/>
        <w:gridCol w:w="718"/>
        <w:gridCol w:w="718"/>
        <w:gridCol w:w="718"/>
        <w:gridCol w:w="718"/>
        <w:gridCol w:w="718"/>
        <w:gridCol w:w="703"/>
      </w:tblGrid>
      <w:tr w:rsidR="00DC14F1" w:rsidRPr="00B46ED5" w:rsidTr="00891AC8">
        <w:trPr>
          <w:trHeight w:val="127"/>
        </w:trPr>
        <w:tc>
          <w:tcPr>
            <w:tcW w:w="1180" w:type="pct"/>
            <w:tcBorders>
              <w:top w:val="single" w:sz="6" w:space="0" w:color="000000"/>
              <w:left w:val="nil"/>
              <w:bottom w:val="single" w:sz="6" w:space="0" w:color="auto"/>
            </w:tcBorders>
            <w:vAlign w:val="bottom"/>
          </w:tcPr>
          <w:p w:rsidR="00DC14F1" w:rsidRPr="00B46ED5" w:rsidRDefault="00DC14F1" w:rsidP="007F4DA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4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4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6ED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4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DC14F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4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DC14F1" w:rsidRDefault="00DC14F1" w:rsidP="00090C93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46" w:type="pct"/>
            <w:tcBorders>
              <w:top w:val="single" w:sz="6" w:space="0" w:color="000000"/>
              <w:bottom w:val="single" w:sz="6" w:space="0" w:color="auto"/>
            </w:tcBorders>
            <w:vAlign w:val="center"/>
          </w:tcPr>
          <w:p w:rsidR="00DC14F1" w:rsidRPr="00B46ED5" w:rsidRDefault="00DC14F1" w:rsidP="007F4DA6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34" w:type="pct"/>
            <w:tcBorders>
              <w:top w:val="single" w:sz="6" w:space="0" w:color="000000"/>
              <w:bottom w:val="single" w:sz="6" w:space="0" w:color="auto"/>
              <w:right w:val="nil"/>
            </w:tcBorders>
            <w:vAlign w:val="center"/>
          </w:tcPr>
          <w:p w:rsidR="00DC14F1" w:rsidRPr="00B46ED5" w:rsidRDefault="00DC14F1" w:rsidP="00DC14F1">
            <w:pPr>
              <w:suppressAutoHyphens/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A58A1" w:rsidRPr="00CA58A1" w:rsidTr="00F51CB7">
        <w:trPr>
          <w:trHeight w:val="60"/>
        </w:trPr>
        <w:tc>
          <w:tcPr>
            <w:tcW w:w="1180" w:type="pct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A58A1" w:rsidRPr="00CA58A1" w:rsidRDefault="00CA58A1" w:rsidP="00090C93">
            <w:pPr>
              <w:spacing w:before="240" w:line="360" w:lineRule="auto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 xml:space="preserve">Все население, </w:t>
            </w:r>
            <w:r w:rsidRPr="00CA58A1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55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143 236,6</w:t>
            </w:r>
          </w:p>
        </w:tc>
        <w:tc>
          <w:tcPr>
            <w:tcW w:w="54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142 865,4</w:t>
            </w:r>
          </w:p>
        </w:tc>
        <w:tc>
          <w:tcPr>
            <w:tcW w:w="54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147 182,3</w:t>
            </w:r>
          </w:p>
        </w:tc>
        <w:tc>
          <w:tcPr>
            <w:tcW w:w="54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147 455,7</w:t>
            </w:r>
          </w:p>
        </w:tc>
        <w:tc>
          <w:tcPr>
            <w:tcW w:w="54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146 980,1</w:t>
            </w:r>
          </w:p>
        </w:tc>
        <w:tc>
          <w:tcPr>
            <w:tcW w:w="546" w:type="pct"/>
            <w:tcBorders>
              <w:top w:val="single" w:sz="6" w:space="0" w:color="auto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146 447,4</w:t>
            </w:r>
          </w:p>
        </w:tc>
        <w:tc>
          <w:tcPr>
            <w:tcW w:w="534" w:type="pct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146 150,8</w:t>
            </w:r>
          </w:p>
        </w:tc>
      </w:tr>
      <w:tr w:rsidR="00CA58A1" w:rsidRPr="00CA58A1" w:rsidTr="00F51CB7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CA58A1" w:rsidTr="00F51CB7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городское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104 818,6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105 421,2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109 315,0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110 220,8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109 982,4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109 655,5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109 526,9</w:t>
            </w:r>
          </w:p>
        </w:tc>
      </w:tr>
      <w:tr w:rsidR="00CA58A1" w:rsidRPr="00CA58A1" w:rsidTr="00F51CB7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сельское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38 418,0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37 444,2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37 867,3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37 234,9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36 997,7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36 791,9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36 623,9</w:t>
            </w:r>
          </w:p>
        </w:tc>
      </w:tr>
      <w:tr w:rsidR="00CA58A1" w:rsidRPr="00CA58A1" w:rsidTr="00F51CB7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Из общей численности население, процентов: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CA58A1" w:rsidTr="009F4915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городское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46" w:type="pct"/>
            <w:tcBorders>
              <w:top w:val="nil"/>
              <w:bottom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34" w:type="pct"/>
            <w:tcBorders>
              <w:top w:val="nil"/>
              <w:bottom w:val="nil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CA58A1" w:rsidRPr="00CA58A1" w:rsidTr="009F4915">
        <w:trPr>
          <w:trHeight w:val="60"/>
        </w:trPr>
        <w:tc>
          <w:tcPr>
            <w:tcW w:w="1180" w:type="pct"/>
            <w:tcBorders>
              <w:top w:val="nil"/>
              <w:left w:val="nil"/>
              <w:bottom w:val="single" w:sz="6" w:space="0" w:color="000000"/>
            </w:tcBorders>
            <w:vAlign w:val="center"/>
          </w:tcPr>
          <w:p w:rsidR="00CA58A1" w:rsidRPr="00CA58A1" w:rsidRDefault="00CA58A1" w:rsidP="00CA58A1">
            <w:pPr>
              <w:spacing w:before="240" w:line="360" w:lineRule="auto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сельское</w:t>
            </w:r>
          </w:p>
        </w:tc>
        <w:tc>
          <w:tcPr>
            <w:tcW w:w="55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4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4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4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4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46" w:type="pct"/>
            <w:tcBorders>
              <w:top w:val="nil"/>
              <w:bottom w:val="single" w:sz="6" w:space="0" w:color="000000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34" w:type="pct"/>
            <w:tcBorders>
              <w:top w:val="nil"/>
              <w:bottom w:val="single" w:sz="6" w:space="0" w:color="000000"/>
              <w:right w:val="nil"/>
            </w:tcBorders>
            <w:vAlign w:val="bottom"/>
          </w:tcPr>
          <w:p w:rsidR="00CA58A1" w:rsidRPr="00CA58A1" w:rsidRDefault="00CA58A1" w:rsidP="00CA58A1">
            <w:pPr>
              <w:spacing w:before="240" w:line="360" w:lineRule="auto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</w:tbl>
    <w:p w:rsidR="001E2B29" w:rsidRPr="00FA1A93" w:rsidRDefault="001E2B29" w:rsidP="00CA58A1">
      <w:pPr>
        <w:pStyle w:val="ZAGG"/>
        <w:pageBreakBefore/>
        <w:spacing w:after="60" w:line="240" w:lineRule="auto"/>
        <w:rPr>
          <w:color w:val="auto"/>
        </w:rPr>
      </w:pPr>
      <w:r w:rsidRPr="00852A62">
        <w:rPr>
          <w:color w:val="auto"/>
        </w:rPr>
        <w:t>3.</w:t>
      </w:r>
      <w:r w:rsidR="00772F4F" w:rsidRPr="00852A62">
        <w:rPr>
          <w:color w:val="auto"/>
        </w:rPr>
        <w:t>3</w:t>
      </w:r>
      <w:r w:rsidRPr="00852A62">
        <w:rPr>
          <w:color w:val="auto"/>
        </w:rPr>
        <w:t>. Распределение</w:t>
      </w:r>
      <w:r w:rsidRPr="00F752BB">
        <w:rPr>
          <w:color w:val="auto"/>
        </w:rPr>
        <w:t xml:space="preserve"> численности населения по полу </w:t>
      </w:r>
      <w:r w:rsidRPr="00F752BB">
        <w:rPr>
          <w:color w:val="auto"/>
        </w:rPr>
        <w:br/>
        <w:t xml:space="preserve">и возрастным группам </w:t>
      </w:r>
      <w:r w:rsidRPr="00F752BB">
        <w:rPr>
          <w:caps w:val="0"/>
          <w:color w:val="auto"/>
        </w:rPr>
        <w:t>на</w:t>
      </w:r>
      <w:r w:rsidRPr="00F752BB">
        <w:rPr>
          <w:color w:val="auto"/>
        </w:rPr>
        <w:t xml:space="preserve"> 1 </w:t>
      </w:r>
      <w:r w:rsidRPr="00F752BB">
        <w:rPr>
          <w:caps w:val="0"/>
          <w:color w:val="auto"/>
        </w:rPr>
        <w:t xml:space="preserve">января </w:t>
      </w:r>
      <w:r w:rsidR="00102520" w:rsidRPr="00F752BB">
        <w:rPr>
          <w:color w:val="auto"/>
        </w:rPr>
        <w:t>202</w:t>
      </w:r>
      <w:r w:rsidR="00A67E86">
        <w:rPr>
          <w:color w:val="auto"/>
        </w:rPr>
        <w:t>4</w:t>
      </w:r>
      <w:r w:rsidRPr="00F752BB">
        <w:rPr>
          <w:color w:val="auto"/>
        </w:rPr>
        <w:t xml:space="preserve"> </w:t>
      </w:r>
      <w:r w:rsidRPr="00F752BB">
        <w:rPr>
          <w:caps w:val="0"/>
          <w:color w:val="auto"/>
        </w:rPr>
        <w:t>г</w:t>
      </w:r>
      <w:r w:rsidRPr="00F752BB">
        <w:rPr>
          <w:color w:val="auto"/>
        </w:rPr>
        <w:t>.</w:t>
      </w:r>
    </w:p>
    <w:tbl>
      <w:tblPr>
        <w:tblW w:w="6577" w:type="dxa"/>
        <w:tblInd w:w="5" w:type="dxa"/>
        <w:tblBorders>
          <w:top w:val="single" w:sz="4" w:space="0" w:color="000000"/>
          <w:bottom w:val="single" w:sz="6" w:space="0" w:color="auto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890"/>
        <w:gridCol w:w="890"/>
        <w:gridCol w:w="890"/>
        <w:gridCol w:w="891"/>
      </w:tblGrid>
      <w:tr w:rsidR="00B46ED5" w:rsidRPr="00B46ED5" w:rsidTr="001917F9">
        <w:tc>
          <w:tcPr>
            <w:tcW w:w="30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110DBC" w:rsidP="00110DBC">
            <w:pPr>
              <w:spacing w:beforeLines="40" w:before="96" w:afterLines="40" w:after="9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110DBC" w:rsidP="0026496A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Беларусь</w:t>
            </w:r>
          </w:p>
        </w:tc>
        <w:tc>
          <w:tcPr>
            <w:tcW w:w="1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0DBC" w:rsidRPr="00B46ED5" w:rsidRDefault="00203F81" w:rsidP="00A67E86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Россия</w:t>
            </w:r>
          </w:p>
        </w:tc>
      </w:tr>
      <w:tr w:rsidR="00B46ED5" w:rsidRPr="00B46ED5" w:rsidTr="001917F9">
        <w:tc>
          <w:tcPr>
            <w:tcW w:w="301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110DBC" w:rsidP="00110DBC">
            <w:pPr>
              <w:spacing w:beforeLines="40" w:before="96" w:afterLines="40" w:after="9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110DBC" w:rsidP="008B26BF">
            <w:pPr>
              <w:spacing w:before="40" w:after="40"/>
              <w:jc w:val="center"/>
              <w:rPr>
                <w:sz w:val="12"/>
                <w:szCs w:val="12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человек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543AB2" w:rsidP="008B26BF">
            <w:pPr>
              <w:spacing w:before="40" w:after="40"/>
              <w:jc w:val="center"/>
              <w:rPr>
                <w:sz w:val="12"/>
                <w:szCs w:val="12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в</w:t>
            </w:r>
            <w:r w:rsidR="00110DBC" w:rsidRPr="00B46ED5">
              <w:rPr>
                <w:rFonts w:ascii="Arial" w:hAnsi="Arial" w:cs="Arial"/>
                <w:sz w:val="12"/>
                <w:szCs w:val="12"/>
              </w:rPr>
              <w:t xml:space="preserve"> процентах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0DBC" w:rsidRPr="00B46ED5" w:rsidRDefault="00543AB2" w:rsidP="008B26BF">
            <w:pPr>
              <w:spacing w:before="40" w:after="40"/>
              <w:jc w:val="center"/>
              <w:rPr>
                <w:sz w:val="12"/>
                <w:szCs w:val="12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т</w:t>
            </w:r>
            <w:r w:rsidR="00110DBC" w:rsidRPr="00B46ED5">
              <w:rPr>
                <w:rFonts w:ascii="Arial" w:hAnsi="Arial" w:cs="Arial"/>
                <w:sz w:val="12"/>
                <w:szCs w:val="12"/>
              </w:rPr>
              <w:t>ыс. человек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10DBC" w:rsidRPr="00B46ED5" w:rsidRDefault="00543AB2" w:rsidP="008B26BF">
            <w:pPr>
              <w:spacing w:before="40" w:after="40"/>
              <w:jc w:val="center"/>
              <w:rPr>
                <w:sz w:val="12"/>
                <w:szCs w:val="12"/>
              </w:rPr>
            </w:pPr>
            <w:r w:rsidRPr="00B46ED5">
              <w:rPr>
                <w:rFonts w:ascii="Arial" w:hAnsi="Arial" w:cs="Arial"/>
                <w:sz w:val="12"/>
                <w:szCs w:val="12"/>
              </w:rPr>
              <w:t>в</w:t>
            </w:r>
            <w:r w:rsidR="00110DBC" w:rsidRPr="00B46ED5">
              <w:rPr>
                <w:rFonts w:ascii="Arial" w:hAnsi="Arial" w:cs="Arial"/>
                <w:sz w:val="12"/>
                <w:szCs w:val="12"/>
              </w:rPr>
              <w:t xml:space="preserve"> процентах</w:t>
            </w:r>
          </w:p>
        </w:tc>
      </w:tr>
      <w:tr w:rsidR="00CA58A1" w:rsidRPr="00B46ED5" w:rsidTr="00CA58A1">
        <w:tc>
          <w:tcPr>
            <w:tcW w:w="30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Все население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9 155 978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tabs>
                <w:tab w:val="left" w:pos="3969"/>
                <w:tab w:val="decimal" w:pos="4820"/>
              </w:tabs>
              <w:spacing w:before="1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146150,8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100</w:t>
            </w:r>
          </w:p>
        </w:tc>
      </w:tr>
      <w:tr w:rsidR="00FB0E6E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FB0E6E" w:rsidRPr="00B46ED5" w:rsidRDefault="00FB0E6E" w:rsidP="00CA58A1">
            <w:pPr>
              <w:spacing w:before="160"/>
              <w:ind w:left="227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4 226 729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FB0E6E" w:rsidRDefault="00FB0E6E" w:rsidP="00FE743E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/>
                <w:color w:val="auto"/>
                <w:sz w:val="14"/>
                <w:szCs w:val="14"/>
              </w:rPr>
              <w:t>46,2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67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917,4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46,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5</w:t>
            </w:r>
          </w:p>
        </w:tc>
      </w:tr>
      <w:tr w:rsidR="00FB0E6E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FB0E6E" w:rsidRPr="00B46ED5" w:rsidRDefault="00FB0E6E" w:rsidP="00CA58A1">
            <w:pPr>
              <w:spacing w:before="160"/>
              <w:ind w:left="227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4 929 249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FB0E6E" w:rsidRDefault="00FB0E6E" w:rsidP="00FE743E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/>
                <w:color w:val="auto"/>
                <w:sz w:val="14"/>
                <w:szCs w:val="14"/>
              </w:rPr>
              <w:t xml:space="preserve">53,8 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78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233,4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53,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5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Из общей численности население</w:t>
            </w:r>
            <w:r w:rsidRPr="00B46ED5">
              <w:rPr>
                <w:rFonts w:ascii="Arial" w:hAnsi="Arial" w:cs="Arial"/>
                <w:sz w:val="14"/>
                <w:szCs w:val="14"/>
              </w:rPr>
              <w:br/>
              <w:t>в возрасте, лет: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 xml:space="preserve"> 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0–4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388 693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6864,3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4,7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5–9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551 493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9073,9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6,2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10–14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552 843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9184,7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6,3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15–19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493 080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7843,1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5,4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20–24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460 171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7439,2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5,1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25–29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457 305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7382,9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5,1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30–34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644 132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10112,6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6,9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35–39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780 229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8,5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12786,2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8,7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40–44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722 965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7,9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11744,1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8,0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45–49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647 970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7,1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10483,2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7,2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50–54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614 586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6,7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9390,3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6,4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55–59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602 890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8700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,0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6,0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60–64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666 005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7,3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10152,1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6,9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65–69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588 685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6,4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9233,5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6,3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454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70 и более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984 931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10,8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15760,7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10,8</w:t>
            </w: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Из общей численности население</w:t>
            </w:r>
            <w:r w:rsidRPr="00B46ED5">
              <w:rPr>
                <w:rFonts w:ascii="Arial" w:hAnsi="Arial" w:cs="Arial"/>
                <w:sz w:val="14"/>
                <w:szCs w:val="14"/>
              </w:rPr>
              <w:br/>
              <w:t>в возрасте: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CA58A1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CA58A1" w:rsidRPr="00B46ED5" w:rsidRDefault="00CA58A1" w:rsidP="00CA58A1">
            <w:pPr>
              <w:spacing w:before="160"/>
              <w:ind w:left="227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моложе трудоспособного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1 600 236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17,5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26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845,8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CA58A1" w:rsidRPr="00CA58A1" w:rsidRDefault="00CA58A1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18,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FB0E6E" w:rsidRPr="00B46ED5" w:rsidTr="00CA58A1">
        <w:tc>
          <w:tcPr>
            <w:tcW w:w="3016" w:type="dxa"/>
            <w:tcBorders>
              <w:right w:val="single" w:sz="6" w:space="0" w:color="auto"/>
            </w:tcBorders>
            <w:vAlign w:val="bottom"/>
          </w:tcPr>
          <w:p w:rsidR="00FB0E6E" w:rsidRPr="00B46ED5" w:rsidRDefault="00FB0E6E" w:rsidP="00CA58A1">
            <w:pPr>
              <w:spacing w:before="160"/>
              <w:ind w:left="227"/>
              <w:rPr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</w:t>
            </w:r>
            <w:r w:rsidRPr="00B46ED5">
              <w:rPr>
                <w:rFonts w:ascii="Arial" w:hAnsi="Arial" w:cs="Arial"/>
                <w:sz w:val="14"/>
                <w:szCs w:val="14"/>
              </w:rPr>
              <w:t>рудоспособном</w:t>
            </w:r>
            <w:proofErr w:type="gramStart"/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B46ED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5 353 585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FB0E6E" w:rsidRDefault="00FB0E6E" w:rsidP="00FE743E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/>
                <w:color w:val="auto"/>
                <w:sz w:val="14"/>
                <w:szCs w:val="14"/>
              </w:rPr>
              <w:t>58,5</w:t>
            </w:r>
          </w:p>
        </w:tc>
        <w:tc>
          <w:tcPr>
            <w:tcW w:w="8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84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711,5</w:t>
            </w:r>
          </w:p>
        </w:tc>
        <w:tc>
          <w:tcPr>
            <w:tcW w:w="891" w:type="dxa"/>
            <w:tcBorders>
              <w:lef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57,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9</w:t>
            </w:r>
          </w:p>
        </w:tc>
      </w:tr>
      <w:tr w:rsidR="00FB0E6E" w:rsidRPr="00B46ED5" w:rsidTr="00CA58A1">
        <w:tc>
          <w:tcPr>
            <w:tcW w:w="301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FB0E6E" w:rsidRPr="00B46ED5" w:rsidRDefault="00FB0E6E" w:rsidP="00CA58A1">
            <w:pPr>
              <w:spacing w:before="160"/>
              <w:ind w:left="227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старше трудоспособного</w:t>
            </w:r>
          </w:p>
        </w:tc>
        <w:tc>
          <w:tcPr>
            <w:tcW w:w="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2 202 157</w:t>
            </w:r>
          </w:p>
        </w:tc>
        <w:tc>
          <w:tcPr>
            <w:tcW w:w="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E6E" w:rsidRPr="00FB0E6E" w:rsidRDefault="00FB0E6E" w:rsidP="00FE743E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/>
                <w:color w:val="auto"/>
                <w:sz w:val="14"/>
                <w:szCs w:val="14"/>
              </w:rPr>
              <w:t xml:space="preserve">24,0 </w:t>
            </w:r>
          </w:p>
        </w:tc>
        <w:tc>
          <w:tcPr>
            <w:tcW w:w="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34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593,4</w:t>
            </w:r>
          </w:p>
        </w:tc>
        <w:tc>
          <w:tcPr>
            <w:tcW w:w="8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FB0E6E" w:rsidRPr="00CA58A1" w:rsidRDefault="00FB0E6E" w:rsidP="00CA58A1">
            <w:pPr>
              <w:pStyle w:val="Noparagraphstyle"/>
              <w:widowControl w:val="0"/>
              <w:spacing w:before="160" w:line="240" w:lineRule="auto"/>
              <w:ind w:right="227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en-US"/>
              </w:rPr>
            </w:pPr>
            <w:r w:rsidRPr="00CA58A1">
              <w:rPr>
                <w:rFonts w:ascii="Arial" w:hAnsi="Arial"/>
                <w:color w:val="auto"/>
                <w:sz w:val="14"/>
                <w:szCs w:val="14"/>
              </w:rPr>
              <w:t>2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3</w:t>
            </w:r>
            <w:r w:rsidRPr="00CA58A1">
              <w:rPr>
                <w:rFonts w:ascii="Arial" w:hAnsi="Arial"/>
                <w:color w:val="auto"/>
                <w:sz w:val="14"/>
                <w:szCs w:val="14"/>
              </w:rPr>
              <w:t>,</w:t>
            </w:r>
            <w:r w:rsidRPr="00CA58A1">
              <w:rPr>
                <w:rFonts w:ascii="Arial" w:hAnsi="Arial"/>
                <w:color w:val="auto"/>
                <w:sz w:val="14"/>
                <w:szCs w:val="14"/>
                <w:lang w:val="en-US"/>
              </w:rPr>
              <w:t>7</w:t>
            </w:r>
          </w:p>
        </w:tc>
      </w:tr>
    </w:tbl>
    <w:p w:rsidR="0090593C" w:rsidRPr="00A67E86" w:rsidRDefault="0090593C" w:rsidP="00A67E86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A67E86">
        <w:rPr>
          <w:rFonts w:ascii="Arial" w:hAnsi="Arial" w:cs="Arial"/>
          <w:sz w:val="12"/>
          <w:szCs w:val="12"/>
          <w:vertAlign w:val="superscript"/>
        </w:rPr>
        <w:t>1</w:t>
      </w:r>
      <w:r w:rsidR="00684C44" w:rsidRPr="00A67E86">
        <w:rPr>
          <w:rFonts w:ascii="Arial" w:hAnsi="Arial" w:cs="Arial"/>
          <w:sz w:val="12"/>
          <w:szCs w:val="12"/>
          <w:vertAlign w:val="superscript"/>
        </w:rPr>
        <w:t>)</w:t>
      </w:r>
      <w:r w:rsidR="00852A62" w:rsidRPr="00A67E86">
        <w:rPr>
          <w:rFonts w:ascii="Arial" w:hAnsi="Arial" w:cs="Arial"/>
          <w:sz w:val="12"/>
          <w:szCs w:val="12"/>
        </w:rPr>
        <w:t> </w:t>
      </w:r>
      <w:r w:rsidRPr="00A67E86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522EFE" w:rsidRPr="00A67E86">
        <w:rPr>
          <w:rFonts w:ascii="Arial" w:hAnsi="Arial" w:cs="Arial"/>
          <w:sz w:val="12"/>
          <w:szCs w:val="12"/>
        </w:rPr>
        <w:t xml:space="preserve">Беларусь – мужчины в возрасте от 16 до </w:t>
      </w:r>
      <w:r w:rsidR="00A67E86" w:rsidRPr="00A67E86">
        <w:rPr>
          <w:rFonts w:ascii="Arial" w:hAnsi="Arial" w:cs="Arial"/>
          <w:sz w:val="12"/>
          <w:szCs w:val="12"/>
        </w:rPr>
        <w:t xml:space="preserve">63 лет и женщины в возрасте от 16 до 58 лет; Россия – мужчины </w:t>
      </w:r>
      <w:r w:rsidR="00A67E86">
        <w:rPr>
          <w:rFonts w:ascii="Arial" w:hAnsi="Arial" w:cs="Arial"/>
          <w:sz w:val="12"/>
          <w:szCs w:val="12"/>
        </w:rPr>
        <w:br/>
      </w:r>
      <w:r w:rsidR="00A67E86" w:rsidRPr="00A67E86">
        <w:rPr>
          <w:rFonts w:ascii="Arial" w:hAnsi="Arial" w:cs="Arial"/>
          <w:sz w:val="12"/>
          <w:szCs w:val="12"/>
        </w:rPr>
        <w:t>16–62 год</w:t>
      </w:r>
      <w:r w:rsidR="00FB0E6E">
        <w:rPr>
          <w:rFonts w:ascii="Arial" w:hAnsi="Arial" w:cs="Arial"/>
          <w:sz w:val="12"/>
          <w:szCs w:val="12"/>
        </w:rPr>
        <w:t>а</w:t>
      </w:r>
      <w:r w:rsidR="00A67E86" w:rsidRPr="00A67E86">
        <w:rPr>
          <w:rFonts w:ascii="Arial" w:hAnsi="Arial" w:cs="Arial"/>
          <w:sz w:val="12"/>
          <w:szCs w:val="12"/>
        </w:rPr>
        <w:t xml:space="preserve"> и  женщины 16–57 лет</w:t>
      </w:r>
      <w:r w:rsidR="00522EFE" w:rsidRPr="00A67E86">
        <w:rPr>
          <w:rFonts w:ascii="Arial" w:hAnsi="Arial" w:cs="Arial"/>
          <w:sz w:val="12"/>
          <w:szCs w:val="12"/>
        </w:rPr>
        <w:t>.</w:t>
      </w:r>
    </w:p>
    <w:p w:rsidR="00F166D8" w:rsidRPr="00FA1A93" w:rsidRDefault="00FA1A93" w:rsidP="00CA58A1">
      <w:pPr>
        <w:pageBreakBefore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FA1A93">
        <w:rPr>
          <w:rFonts w:ascii="Arial" w:hAnsi="Arial" w:cs="Arial"/>
          <w:b/>
          <w:sz w:val="16"/>
          <w:szCs w:val="16"/>
        </w:rPr>
        <w:t>3.</w:t>
      </w:r>
      <w:r w:rsidR="00772F4F" w:rsidRPr="00695E24">
        <w:rPr>
          <w:rFonts w:ascii="Arial" w:hAnsi="Arial" w:cs="Arial"/>
          <w:b/>
          <w:sz w:val="16"/>
          <w:szCs w:val="16"/>
        </w:rPr>
        <w:t>4</w:t>
      </w:r>
      <w:r w:rsidRPr="00695E24">
        <w:rPr>
          <w:rFonts w:ascii="Arial" w:hAnsi="Arial" w:cs="Arial"/>
          <w:b/>
          <w:sz w:val="16"/>
          <w:szCs w:val="16"/>
        </w:rPr>
        <w:t>.</w:t>
      </w:r>
      <w:r w:rsidRPr="00FA1A93">
        <w:rPr>
          <w:rFonts w:ascii="Arial" w:hAnsi="Arial" w:cs="Arial"/>
          <w:b/>
          <w:sz w:val="16"/>
          <w:szCs w:val="16"/>
        </w:rPr>
        <w:t xml:space="preserve"> СРЕДНИЙ ВОЗРАСТ НАСЕЛЕНИЯ</w:t>
      </w:r>
    </w:p>
    <w:p w:rsidR="00F166D8" w:rsidRPr="00FA1A93" w:rsidRDefault="00F166D8" w:rsidP="00293E01">
      <w:pPr>
        <w:tabs>
          <w:tab w:val="center" w:pos="7655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FA1A93">
        <w:rPr>
          <w:rFonts w:ascii="Arial" w:hAnsi="Arial" w:cs="Arial"/>
          <w:sz w:val="14"/>
          <w:szCs w:val="14"/>
        </w:rPr>
        <w:t>(</w:t>
      </w:r>
      <w:r w:rsidR="0067108A" w:rsidRPr="00FA1A93">
        <w:rPr>
          <w:rFonts w:ascii="Arial" w:hAnsi="Arial" w:cs="Arial"/>
          <w:sz w:val="14"/>
          <w:szCs w:val="14"/>
        </w:rPr>
        <w:t xml:space="preserve">на конец года; </w:t>
      </w:r>
      <w:r w:rsidRPr="00FA1A93">
        <w:rPr>
          <w:rFonts w:ascii="Arial" w:hAnsi="Arial" w:cs="Arial"/>
          <w:sz w:val="14"/>
          <w:szCs w:val="14"/>
        </w:rPr>
        <w:t>лет)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55"/>
        <w:gridCol w:w="655"/>
        <w:gridCol w:w="655"/>
        <w:gridCol w:w="655"/>
        <w:gridCol w:w="655"/>
        <w:gridCol w:w="655"/>
        <w:gridCol w:w="656"/>
      </w:tblGrid>
      <w:tr w:rsidR="00A67E86" w:rsidRPr="00B46ED5" w:rsidTr="00852A62">
        <w:trPr>
          <w:jc w:val="center"/>
        </w:trPr>
        <w:tc>
          <w:tcPr>
            <w:tcW w:w="198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7E86" w:rsidRPr="00B46ED5" w:rsidRDefault="00A67E86" w:rsidP="00852A6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852A62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852A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852A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7E86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565B9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565B9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55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852A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56" w:type="dxa"/>
            <w:tcBorders>
              <w:top w:val="single" w:sz="6" w:space="0" w:color="000000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852A6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67E86" w:rsidRPr="00B46ED5" w:rsidTr="00F51CB7">
        <w:trPr>
          <w:jc w:val="center"/>
        </w:trPr>
        <w:tc>
          <w:tcPr>
            <w:tcW w:w="198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B46ED5" w:rsidRDefault="00A67E86" w:rsidP="00CA58A1">
            <w:pPr>
              <w:spacing w:before="240"/>
              <w:rPr>
                <w:sz w:val="14"/>
                <w:szCs w:val="14"/>
              </w:rPr>
            </w:pPr>
            <w:r w:rsidRPr="00B46ED5">
              <w:rPr>
                <w:rFonts w:ascii="Arial" w:hAnsi="Arial" w:cs="Arial"/>
                <w:sz w:val="14"/>
                <w:szCs w:val="14"/>
              </w:rPr>
              <w:t>Все население</w:t>
            </w: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7E86" w:rsidRPr="00A67E86" w:rsidRDefault="00A67E86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27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38,8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9,6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40,1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40,9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40,9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41,2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41,5</w:t>
            </w: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27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38,4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39,1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39,5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40,3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40,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40,7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41,0</w:t>
            </w: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113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autoSpaceDE/>
              <w:autoSpaceDN/>
              <w:adjustRightInd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autoSpaceDE/>
              <w:autoSpaceDN/>
              <w:adjustRightInd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84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36,2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36,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37,4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38,1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38,2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38,4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38,7</w:t>
            </w: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84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35,7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36,4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36,8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37,7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37,7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38,1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38,3</w:t>
            </w: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113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autoSpaceDE/>
              <w:autoSpaceDN/>
              <w:adjustRightInd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84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41,1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41,9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42,4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43,3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43,3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FE743E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43,6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43,9</w:t>
            </w:r>
          </w:p>
        </w:tc>
      </w:tr>
      <w:tr w:rsidR="00FB0E6E" w:rsidRPr="00B46ED5" w:rsidTr="00F51CB7">
        <w:trPr>
          <w:jc w:val="center"/>
        </w:trPr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spacing w:before="240"/>
              <w:ind w:left="284"/>
              <w:rPr>
                <w:sz w:val="14"/>
                <w:szCs w:val="14"/>
              </w:rPr>
            </w:pPr>
            <w:r w:rsidRPr="00FB0E6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40,6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autoSpaceDE/>
              <w:autoSpaceDN/>
              <w:adjustRightInd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41,4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42,7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</w:rPr>
              <w:t>42,</w:t>
            </w: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</w:t>
            </w:r>
          </w:p>
        </w:tc>
        <w:tc>
          <w:tcPr>
            <w:tcW w:w="6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43,0</w:t>
            </w:r>
          </w:p>
        </w:tc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0E6E" w:rsidRPr="00FB0E6E" w:rsidRDefault="00FB0E6E" w:rsidP="00CA58A1">
            <w:pPr>
              <w:pStyle w:val="Noparagraphstyle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FB0E6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43,3</w:t>
            </w:r>
          </w:p>
        </w:tc>
      </w:tr>
    </w:tbl>
    <w:p w:rsidR="00CA58A1" w:rsidRPr="00CA58A1" w:rsidRDefault="00CA58A1" w:rsidP="00CA58A1">
      <w:pPr>
        <w:pStyle w:val="ZAGG"/>
        <w:spacing w:before="480" w:after="60" w:line="240" w:lineRule="auto"/>
        <w:rPr>
          <w:color w:val="auto"/>
        </w:rPr>
      </w:pPr>
      <w:r w:rsidRPr="00CA58A1">
        <w:rPr>
          <w:color w:val="auto"/>
        </w:rPr>
        <w:t>3.5. Браки и разводы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7"/>
        <w:gridCol w:w="632"/>
        <w:gridCol w:w="632"/>
        <w:gridCol w:w="632"/>
        <w:gridCol w:w="632"/>
        <w:gridCol w:w="632"/>
        <w:gridCol w:w="632"/>
        <w:gridCol w:w="632"/>
      </w:tblGrid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58A1" w:rsidRPr="00CA58A1" w:rsidRDefault="00CA58A1" w:rsidP="00875D37">
            <w:pPr>
              <w:widowControl/>
              <w:spacing w:before="60" w:after="60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CA58A1" w:rsidRPr="00CA58A1" w:rsidRDefault="00CA58A1" w:rsidP="00875D37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На 1000 человек населения: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firstLine="284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браков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left="454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left="454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7,9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B40297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="00B4029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B40297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="00B4029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firstLine="284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разводов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left="454"/>
              <w:rPr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CA58A1" w:rsidRPr="00CA58A1" w:rsidTr="00875D37">
        <w:trPr>
          <w:trHeight w:val="20"/>
          <w:jc w:val="center"/>
        </w:trPr>
        <w:tc>
          <w:tcPr>
            <w:tcW w:w="21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CA58A1">
            <w:pPr>
              <w:spacing w:before="24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4,2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58A1" w:rsidRPr="00CA58A1" w:rsidRDefault="00CA58A1" w:rsidP="00CA58A1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58A1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B40297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="00B4029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CA58A1" w:rsidRPr="00CA58A1" w:rsidRDefault="00CA58A1" w:rsidP="00B40297">
            <w:pPr>
              <w:widowControl/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="00B4029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CA58A1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</w:tbl>
    <w:p w:rsidR="00CA58A1" w:rsidRPr="00A67E86" w:rsidRDefault="00CA58A1" w:rsidP="00CA58A1">
      <w:pPr>
        <w:pStyle w:val="ZAGG"/>
        <w:spacing w:line="240" w:lineRule="auto"/>
        <w:rPr>
          <w:sz w:val="6"/>
          <w:szCs w:val="6"/>
        </w:rPr>
      </w:pPr>
    </w:p>
    <w:p w:rsidR="00282596" w:rsidRPr="00A67E86" w:rsidRDefault="00282596" w:rsidP="00A67E86">
      <w:pPr>
        <w:pStyle w:val="ZAGG"/>
        <w:spacing w:line="240" w:lineRule="auto"/>
        <w:rPr>
          <w:sz w:val="6"/>
          <w:szCs w:val="6"/>
        </w:rPr>
      </w:pPr>
      <w:bookmarkStart w:id="1" w:name="_GoBack"/>
      <w:bookmarkEnd w:id="1"/>
    </w:p>
    <w:sectPr w:rsidR="00282596" w:rsidRPr="00A67E86" w:rsidSect="005E337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3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F1" w:rsidRDefault="00DC14F1">
      <w:r>
        <w:separator/>
      </w:r>
    </w:p>
  </w:endnote>
  <w:endnote w:type="continuationSeparator" w:id="0">
    <w:p w:rsidR="00DC14F1" w:rsidRDefault="00DC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08"/>
    </w:tblGrid>
    <w:tr w:rsidR="00DC14F1" w:rsidTr="00147D9F">
      <w:trPr>
        <w:jc w:val="center"/>
      </w:trPr>
      <w:tc>
        <w:tcPr>
          <w:tcW w:w="563" w:type="dxa"/>
          <w:vAlign w:val="center"/>
        </w:tcPr>
        <w:p w:rsidR="00DC14F1" w:rsidRDefault="00DC14F1" w:rsidP="00B00B11">
          <w:pPr>
            <w:pStyle w:val="a6"/>
            <w:spacing w:before="60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5E337C">
            <w:rPr>
              <w:rStyle w:val="ab"/>
              <w:noProof/>
            </w:rPr>
            <w:t>38</w:t>
          </w:r>
          <w:r>
            <w:rPr>
              <w:rStyle w:val="ab"/>
            </w:rPr>
            <w:fldChar w:fldCharType="end"/>
          </w:r>
        </w:p>
      </w:tc>
      <w:tc>
        <w:tcPr>
          <w:tcW w:w="6014" w:type="dxa"/>
          <w:vAlign w:val="center"/>
        </w:tcPr>
        <w:p w:rsidR="00DC14F1" w:rsidRDefault="00DC14F1" w:rsidP="00DC14F1">
          <w:pPr>
            <w:pStyle w:val="a6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2024</w:t>
          </w:r>
        </w:p>
      </w:tc>
    </w:tr>
  </w:tbl>
  <w:p w:rsidR="00DC14F1" w:rsidRDefault="00DC14F1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DC14F1" w:rsidTr="00147D9F">
      <w:trPr>
        <w:jc w:val="center"/>
      </w:trPr>
      <w:tc>
        <w:tcPr>
          <w:tcW w:w="6015" w:type="dxa"/>
          <w:vAlign w:val="center"/>
        </w:tcPr>
        <w:p w:rsidR="00DC14F1" w:rsidRPr="00DC14F1" w:rsidRDefault="00DC14F1" w:rsidP="00DC14F1">
          <w:pPr>
            <w:pStyle w:val="a6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2024</w:t>
          </w:r>
        </w:p>
      </w:tc>
      <w:tc>
        <w:tcPr>
          <w:tcW w:w="562" w:type="dxa"/>
          <w:vAlign w:val="center"/>
        </w:tcPr>
        <w:p w:rsidR="00DC14F1" w:rsidRDefault="00DC14F1" w:rsidP="00B00B11">
          <w:pPr>
            <w:pStyle w:val="a6"/>
            <w:spacing w:before="60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5E337C">
            <w:rPr>
              <w:rStyle w:val="ab"/>
              <w:noProof/>
            </w:rPr>
            <w:t>37</w:t>
          </w:r>
          <w:r>
            <w:rPr>
              <w:rStyle w:val="ab"/>
            </w:rPr>
            <w:fldChar w:fldCharType="end"/>
          </w:r>
        </w:p>
      </w:tc>
    </w:tr>
  </w:tbl>
  <w:p w:rsidR="00DC14F1" w:rsidRDefault="00DC14F1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5E337C" w:rsidTr="005E337C">
      <w:trPr>
        <w:jc w:val="center"/>
      </w:trPr>
      <w:tc>
        <w:tcPr>
          <w:tcW w:w="6009" w:type="dxa"/>
          <w:vAlign w:val="center"/>
        </w:tcPr>
        <w:p w:rsidR="005E337C" w:rsidRPr="00DC14F1" w:rsidRDefault="005E337C" w:rsidP="00B808B1">
          <w:pPr>
            <w:pStyle w:val="a6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2024</w:t>
          </w:r>
        </w:p>
      </w:tc>
      <w:tc>
        <w:tcPr>
          <w:tcW w:w="562" w:type="dxa"/>
          <w:vAlign w:val="center"/>
        </w:tcPr>
        <w:p w:rsidR="005E337C" w:rsidRDefault="005E337C" w:rsidP="00B808B1">
          <w:pPr>
            <w:pStyle w:val="a6"/>
            <w:spacing w:before="60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>
            <w:rPr>
              <w:rStyle w:val="ab"/>
              <w:noProof/>
            </w:rPr>
            <w:t>35</w:t>
          </w:r>
          <w:r>
            <w:rPr>
              <w:rStyle w:val="ab"/>
            </w:rPr>
            <w:fldChar w:fldCharType="end"/>
          </w:r>
        </w:p>
      </w:tc>
    </w:tr>
  </w:tbl>
  <w:p w:rsidR="00DC14F1" w:rsidRPr="00D53596" w:rsidRDefault="00DC14F1">
    <w:pPr>
      <w:pStyle w:val="a6"/>
      <w:rPr>
        <w:sz w:val="2"/>
        <w:szCs w:val="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F1" w:rsidRDefault="00DC14F1">
      <w:r>
        <w:separator/>
      </w:r>
    </w:p>
  </w:footnote>
  <w:footnote w:type="continuationSeparator" w:id="0">
    <w:p w:rsidR="00DC14F1" w:rsidRDefault="00DC1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4F1" w:rsidRDefault="00DC14F1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3. НАСЕЛЕНИЕ</w:t>
    </w:r>
  </w:p>
  <w:p w:rsidR="00DC14F1" w:rsidRDefault="00DC14F1" w:rsidP="00C558F6">
    <w:pPr>
      <w:pStyle w:val="a7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4F1" w:rsidRDefault="00DC14F1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3. НАСЕЛЕНИЕ</w:t>
    </w:r>
  </w:p>
  <w:p w:rsidR="00DC14F1" w:rsidRDefault="00DC14F1">
    <w:pPr>
      <w:pStyle w:val="a7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91443F"/>
    <w:multiLevelType w:val="hybridMultilevel"/>
    <w:tmpl w:val="3BCA3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70A"/>
    <w:multiLevelType w:val="hybridMultilevel"/>
    <w:tmpl w:val="67A82F68"/>
    <w:lvl w:ilvl="0" w:tplc="35A8DCF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88300B78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44C0008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879E575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18608D66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0801A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F6AF2A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B0505C02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144CEB5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1D85"/>
    <w:rsid w:val="000072DB"/>
    <w:rsid w:val="000105A7"/>
    <w:rsid w:val="00011664"/>
    <w:rsid w:val="00013C9B"/>
    <w:rsid w:val="00014EC4"/>
    <w:rsid w:val="0001584A"/>
    <w:rsid w:val="000171DC"/>
    <w:rsid w:val="000202C1"/>
    <w:rsid w:val="000238D2"/>
    <w:rsid w:val="00024D6C"/>
    <w:rsid w:val="00025BAA"/>
    <w:rsid w:val="0003314C"/>
    <w:rsid w:val="000354D2"/>
    <w:rsid w:val="000417AA"/>
    <w:rsid w:val="000417F9"/>
    <w:rsid w:val="00041B7C"/>
    <w:rsid w:val="00046D6B"/>
    <w:rsid w:val="000500F7"/>
    <w:rsid w:val="00050B60"/>
    <w:rsid w:val="0005167B"/>
    <w:rsid w:val="00051C80"/>
    <w:rsid w:val="0005498D"/>
    <w:rsid w:val="00055267"/>
    <w:rsid w:val="000558CC"/>
    <w:rsid w:val="0005619B"/>
    <w:rsid w:val="00060DE5"/>
    <w:rsid w:val="000614E9"/>
    <w:rsid w:val="00062522"/>
    <w:rsid w:val="00066109"/>
    <w:rsid w:val="00067757"/>
    <w:rsid w:val="00075458"/>
    <w:rsid w:val="00080030"/>
    <w:rsid w:val="00087B09"/>
    <w:rsid w:val="00087DD2"/>
    <w:rsid w:val="00090136"/>
    <w:rsid w:val="00090C93"/>
    <w:rsid w:val="00090F02"/>
    <w:rsid w:val="000915B6"/>
    <w:rsid w:val="000A0A46"/>
    <w:rsid w:val="000A1016"/>
    <w:rsid w:val="000A1C84"/>
    <w:rsid w:val="000A3399"/>
    <w:rsid w:val="000A3EAA"/>
    <w:rsid w:val="000A5605"/>
    <w:rsid w:val="000A6E22"/>
    <w:rsid w:val="000A7E5F"/>
    <w:rsid w:val="000B1736"/>
    <w:rsid w:val="000B223D"/>
    <w:rsid w:val="000B23CF"/>
    <w:rsid w:val="000C1A71"/>
    <w:rsid w:val="000C1DBF"/>
    <w:rsid w:val="000C488E"/>
    <w:rsid w:val="000C59F2"/>
    <w:rsid w:val="000C6B01"/>
    <w:rsid w:val="000D0211"/>
    <w:rsid w:val="000D1782"/>
    <w:rsid w:val="000D50F5"/>
    <w:rsid w:val="000D6EEE"/>
    <w:rsid w:val="000E698D"/>
    <w:rsid w:val="000F7298"/>
    <w:rsid w:val="00102520"/>
    <w:rsid w:val="00103BF1"/>
    <w:rsid w:val="00103F83"/>
    <w:rsid w:val="00105FA0"/>
    <w:rsid w:val="00110DBC"/>
    <w:rsid w:val="00111AA9"/>
    <w:rsid w:val="00116B52"/>
    <w:rsid w:val="00117837"/>
    <w:rsid w:val="0012386C"/>
    <w:rsid w:val="00126BDA"/>
    <w:rsid w:val="0013273D"/>
    <w:rsid w:val="0013496F"/>
    <w:rsid w:val="00134B3E"/>
    <w:rsid w:val="00136E4F"/>
    <w:rsid w:val="001433B8"/>
    <w:rsid w:val="001459B0"/>
    <w:rsid w:val="00147D9F"/>
    <w:rsid w:val="00160CB1"/>
    <w:rsid w:val="00165447"/>
    <w:rsid w:val="00166689"/>
    <w:rsid w:val="0017164D"/>
    <w:rsid w:val="00173CB1"/>
    <w:rsid w:val="00173ED6"/>
    <w:rsid w:val="00176E5C"/>
    <w:rsid w:val="0017773B"/>
    <w:rsid w:val="00180C6B"/>
    <w:rsid w:val="00184DBC"/>
    <w:rsid w:val="00186CA0"/>
    <w:rsid w:val="001915DF"/>
    <w:rsid w:val="001917F9"/>
    <w:rsid w:val="00192223"/>
    <w:rsid w:val="001A569E"/>
    <w:rsid w:val="001A6B67"/>
    <w:rsid w:val="001A7C91"/>
    <w:rsid w:val="001A7D46"/>
    <w:rsid w:val="001B69C1"/>
    <w:rsid w:val="001C0D95"/>
    <w:rsid w:val="001C66A9"/>
    <w:rsid w:val="001D131F"/>
    <w:rsid w:val="001D418E"/>
    <w:rsid w:val="001E0673"/>
    <w:rsid w:val="001E0886"/>
    <w:rsid w:val="001E1DA6"/>
    <w:rsid w:val="001E2B29"/>
    <w:rsid w:val="001E5710"/>
    <w:rsid w:val="001F0EC0"/>
    <w:rsid w:val="001F4C05"/>
    <w:rsid w:val="001F5038"/>
    <w:rsid w:val="00200043"/>
    <w:rsid w:val="0020168F"/>
    <w:rsid w:val="00201C4D"/>
    <w:rsid w:val="00203F81"/>
    <w:rsid w:val="00214BAC"/>
    <w:rsid w:val="00216334"/>
    <w:rsid w:val="0021734A"/>
    <w:rsid w:val="00221D69"/>
    <w:rsid w:val="0022291E"/>
    <w:rsid w:val="00233D79"/>
    <w:rsid w:val="00235375"/>
    <w:rsid w:val="00236C59"/>
    <w:rsid w:val="00241B79"/>
    <w:rsid w:val="002447FE"/>
    <w:rsid w:val="00250093"/>
    <w:rsid w:val="0025090E"/>
    <w:rsid w:val="00253E55"/>
    <w:rsid w:val="0026496A"/>
    <w:rsid w:val="002653D5"/>
    <w:rsid w:val="00267E37"/>
    <w:rsid w:val="002714D3"/>
    <w:rsid w:val="0027300A"/>
    <w:rsid w:val="00274728"/>
    <w:rsid w:val="002764EE"/>
    <w:rsid w:val="00282596"/>
    <w:rsid w:val="002859F8"/>
    <w:rsid w:val="00286497"/>
    <w:rsid w:val="002903A2"/>
    <w:rsid w:val="00293E01"/>
    <w:rsid w:val="00297942"/>
    <w:rsid w:val="002A2336"/>
    <w:rsid w:val="002A26FB"/>
    <w:rsid w:val="002A4423"/>
    <w:rsid w:val="002A65CA"/>
    <w:rsid w:val="002B2000"/>
    <w:rsid w:val="002B3D12"/>
    <w:rsid w:val="002B4DB7"/>
    <w:rsid w:val="002B5E50"/>
    <w:rsid w:val="002B6C37"/>
    <w:rsid w:val="002C14B8"/>
    <w:rsid w:val="002C3F3C"/>
    <w:rsid w:val="002C5206"/>
    <w:rsid w:val="002C65E2"/>
    <w:rsid w:val="002D10D3"/>
    <w:rsid w:val="002D2EC8"/>
    <w:rsid w:val="002D373D"/>
    <w:rsid w:val="002D4B7F"/>
    <w:rsid w:val="002D72DB"/>
    <w:rsid w:val="002E6C9A"/>
    <w:rsid w:val="002E740C"/>
    <w:rsid w:val="002F0763"/>
    <w:rsid w:val="002F0EC1"/>
    <w:rsid w:val="002F1B77"/>
    <w:rsid w:val="002F341C"/>
    <w:rsid w:val="002F414C"/>
    <w:rsid w:val="00301A58"/>
    <w:rsid w:val="00303DC4"/>
    <w:rsid w:val="0030536E"/>
    <w:rsid w:val="00307B6A"/>
    <w:rsid w:val="00311F0E"/>
    <w:rsid w:val="00315C5C"/>
    <w:rsid w:val="0031737D"/>
    <w:rsid w:val="0032136F"/>
    <w:rsid w:val="00322957"/>
    <w:rsid w:val="0033287D"/>
    <w:rsid w:val="00333DC5"/>
    <w:rsid w:val="0033485F"/>
    <w:rsid w:val="0034099A"/>
    <w:rsid w:val="00342A4C"/>
    <w:rsid w:val="003440D0"/>
    <w:rsid w:val="00346164"/>
    <w:rsid w:val="00352D8C"/>
    <w:rsid w:val="00355942"/>
    <w:rsid w:val="00357806"/>
    <w:rsid w:val="00357D11"/>
    <w:rsid w:val="0036129D"/>
    <w:rsid w:val="00361814"/>
    <w:rsid w:val="00362D6D"/>
    <w:rsid w:val="0036419D"/>
    <w:rsid w:val="0036734C"/>
    <w:rsid w:val="0036759F"/>
    <w:rsid w:val="00370081"/>
    <w:rsid w:val="00373C40"/>
    <w:rsid w:val="00373E5C"/>
    <w:rsid w:val="00376045"/>
    <w:rsid w:val="00385407"/>
    <w:rsid w:val="003900FD"/>
    <w:rsid w:val="003921EB"/>
    <w:rsid w:val="00392EA1"/>
    <w:rsid w:val="00393A6C"/>
    <w:rsid w:val="00395227"/>
    <w:rsid w:val="003A4B42"/>
    <w:rsid w:val="003A590F"/>
    <w:rsid w:val="003A5B8C"/>
    <w:rsid w:val="003B1C99"/>
    <w:rsid w:val="003B3F0B"/>
    <w:rsid w:val="003B6638"/>
    <w:rsid w:val="003C45D1"/>
    <w:rsid w:val="003C6311"/>
    <w:rsid w:val="003D29F3"/>
    <w:rsid w:val="003E7985"/>
    <w:rsid w:val="003F2B28"/>
    <w:rsid w:val="003F3ACC"/>
    <w:rsid w:val="003F62FE"/>
    <w:rsid w:val="00401C30"/>
    <w:rsid w:val="00402815"/>
    <w:rsid w:val="00407B45"/>
    <w:rsid w:val="00417583"/>
    <w:rsid w:val="00420DC1"/>
    <w:rsid w:val="004274DE"/>
    <w:rsid w:val="00427A25"/>
    <w:rsid w:val="00430798"/>
    <w:rsid w:val="00432F49"/>
    <w:rsid w:val="00434060"/>
    <w:rsid w:val="00435EFD"/>
    <w:rsid w:val="00436397"/>
    <w:rsid w:val="004402CD"/>
    <w:rsid w:val="00440868"/>
    <w:rsid w:val="00442359"/>
    <w:rsid w:val="0044312C"/>
    <w:rsid w:val="0045235F"/>
    <w:rsid w:val="00452C01"/>
    <w:rsid w:val="00453D7E"/>
    <w:rsid w:val="004543DB"/>
    <w:rsid w:val="0046248D"/>
    <w:rsid w:val="004646B2"/>
    <w:rsid w:val="00464D74"/>
    <w:rsid w:val="004670B2"/>
    <w:rsid w:val="00470E52"/>
    <w:rsid w:val="00472CA5"/>
    <w:rsid w:val="00480A23"/>
    <w:rsid w:val="00484A23"/>
    <w:rsid w:val="00485E21"/>
    <w:rsid w:val="00491E66"/>
    <w:rsid w:val="004952E7"/>
    <w:rsid w:val="004A11ED"/>
    <w:rsid w:val="004B2E0D"/>
    <w:rsid w:val="004B33B1"/>
    <w:rsid w:val="004B507E"/>
    <w:rsid w:val="004C1A07"/>
    <w:rsid w:val="004C5C2A"/>
    <w:rsid w:val="004C6621"/>
    <w:rsid w:val="004C78E2"/>
    <w:rsid w:val="004D62BB"/>
    <w:rsid w:val="004E2D37"/>
    <w:rsid w:val="004E4831"/>
    <w:rsid w:val="004E75E2"/>
    <w:rsid w:val="004F244C"/>
    <w:rsid w:val="004F6D91"/>
    <w:rsid w:val="004F7663"/>
    <w:rsid w:val="00502E83"/>
    <w:rsid w:val="00507DAB"/>
    <w:rsid w:val="00510CF8"/>
    <w:rsid w:val="00514966"/>
    <w:rsid w:val="00520B62"/>
    <w:rsid w:val="005218E6"/>
    <w:rsid w:val="00522EFE"/>
    <w:rsid w:val="005230A6"/>
    <w:rsid w:val="005307B5"/>
    <w:rsid w:val="0053472B"/>
    <w:rsid w:val="00535513"/>
    <w:rsid w:val="00540259"/>
    <w:rsid w:val="00543AB2"/>
    <w:rsid w:val="00545E70"/>
    <w:rsid w:val="00552BAD"/>
    <w:rsid w:val="00556150"/>
    <w:rsid w:val="00557543"/>
    <w:rsid w:val="00561C56"/>
    <w:rsid w:val="0056305E"/>
    <w:rsid w:val="005631C5"/>
    <w:rsid w:val="005675A7"/>
    <w:rsid w:val="0057275F"/>
    <w:rsid w:val="00572F7D"/>
    <w:rsid w:val="00581988"/>
    <w:rsid w:val="0058370B"/>
    <w:rsid w:val="005848B2"/>
    <w:rsid w:val="0058600C"/>
    <w:rsid w:val="00586E67"/>
    <w:rsid w:val="005876A1"/>
    <w:rsid w:val="00593079"/>
    <w:rsid w:val="0059521E"/>
    <w:rsid w:val="005A0AAB"/>
    <w:rsid w:val="005A144B"/>
    <w:rsid w:val="005A4872"/>
    <w:rsid w:val="005A652E"/>
    <w:rsid w:val="005A6D63"/>
    <w:rsid w:val="005B0243"/>
    <w:rsid w:val="005B0ADC"/>
    <w:rsid w:val="005B1826"/>
    <w:rsid w:val="005B2BD2"/>
    <w:rsid w:val="005B3834"/>
    <w:rsid w:val="005B569B"/>
    <w:rsid w:val="005B5E96"/>
    <w:rsid w:val="005C0F25"/>
    <w:rsid w:val="005C2930"/>
    <w:rsid w:val="005C3D46"/>
    <w:rsid w:val="005C6253"/>
    <w:rsid w:val="005D0378"/>
    <w:rsid w:val="005D4F0E"/>
    <w:rsid w:val="005D65C2"/>
    <w:rsid w:val="005D73DC"/>
    <w:rsid w:val="005E31A3"/>
    <w:rsid w:val="005E337C"/>
    <w:rsid w:val="005E38B5"/>
    <w:rsid w:val="005F3756"/>
    <w:rsid w:val="005F59BD"/>
    <w:rsid w:val="0060213D"/>
    <w:rsid w:val="006058A6"/>
    <w:rsid w:val="0061230C"/>
    <w:rsid w:val="00613F78"/>
    <w:rsid w:val="00615052"/>
    <w:rsid w:val="0061574F"/>
    <w:rsid w:val="00616E43"/>
    <w:rsid w:val="00621381"/>
    <w:rsid w:val="00622BD4"/>
    <w:rsid w:val="00623C37"/>
    <w:rsid w:val="0062692E"/>
    <w:rsid w:val="006339A3"/>
    <w:rsid w:val="006410AA"/>
    <w:rsid w:val="006511F5"/>
    <w:rsid w:val="00653EC3"/>
    <w:rsid w:val="00656FF1"/>
    <w:rsid w:val="00662C38"/>
    <w:rsid w:val="0067108A"/>
    <w:rsid w:val="00672E62"/>
    <w:rsid w:val="00674DE8"/>
    <w:rsid w:val="006764E3"/>
    <w:rsid w:val="0068032E"/>
    <w:rsid w:val="0068073A"/>
    <w:rsid w:val="006833A3"/>
    <w:rsid w:val="00684C44"/>
    <w:rsid w:val="00686B0D"/>
    <w:rsid w:val="00691F3C"/>
    <w:rsid w:val="00695E24"/>
    <w:rsid w:val="00696B11"/>
    <w:rsid w:val="006B100F"/>
    <w:rsid w:val="006B6E2D"/>
    <w:rsid w:val="006E23E8"/>
    <w:rsid w:val="006E5852"/>
    <w:rsid w:val="006E6753"/>
    <w:rsid w:val="006F3651"/>
    <w:rsid w:val="006F40DC"/>
    <w:rsid w:val="006F7757"/>
    <w:rsid w:val="00700C68"/>
    <w:rsid w:val="00701EB9"/>
    <w:rsid w:val="00704134"/>
    <w:rsid w:val="00707AA5"/>
    <w:rsid w:val="00710902"/>
    <w:rsid w:val="007109AC"/>
    <w:rsid w:val="007157F9"/>
    <w:rsid w:val="00715AF1"/>
    <w:rsid w:val="0073010B"/>
    <w:rsid w:val="00743855"/>
    <w:rsid w:val="00750109"/>
    <w:rsid w:val="007511E3"/>
    <w:rsid w:val="007564B8"/>
    <w:rsid w:val="00766C30"/>
    <w:rsid w:val="00772018"/>
    <w:rsid w:val="007729E6"/>
    <w:rsid w:val="00772F4F"/>
    <w:rsid w:val="00773858"/>
    <w:rsid w:val="007769CB"/>
    <w:rsid w:val="00784BAA"/>
    <w:rsid w:val="0079099D"/>
    <w:rsid w:val="007941F5"/>
    <w:rsid w:val="0079432C"/>
    <w:rsid w:val="007A58D4"/>
    <w:rsid w:val="007B0172"/>
    <w:rsid w:val="007B04D2"/>
    <w:rsid w:val="007C0B14"/>
    <w:rsid w:val="007C3B2B"/>
    <w:rsid w:val="007D0E0F"/>
    <w:rsid w:val="007D2669"/>
    <w:rsid w:val="007D7D2A"/>
    <w:rsid w:val="007E281F"/>
    <w:rsid w:val="007E2890"/>
    <w:rsid w:val="007F1FD6"/>
    <w:rsid w:val="007F24D1"/>
    <w:rsid w:val="007F4DA6"/>
    <w:rsid w:val="007F64B9"/>
    <w:rsid w:val="00800B3A"/>
    <w:rsid w:val="00803261"/>
    <w:rsid w:val="00803D35"/>
    <w:rsid w:val="00806C2D"/>
    <w:rsid w:val="008122C3"/>
    <w:rsid w:val="00816B28"/>
    <w:rsid w:val="00821450"/>
    <w:rsid w:val="00821EF9"/>
    <w:rsid w:val="00827A4E"/>
    <w:rsid w:val="00830816"/>
    <w:rsid w:val="0083095E"/>
    <w:rsid w:val="00831AE1"/>
    <w:rsid w:val="0083275F"/>
    <w:rsid w:val="00840453"/>
    <w:rsid w:val="0084163A"/>
    <w:rsid w:val="00841937"/>
    <w:rsid w:val="0084507C"/>
    <w:rsid w:val="00852A62"/>
    <w:rsid w:val="00852FC1"/>
    <w:rsid w:val="00854BA0"/>
    <w:rsid w:val="0086127B"/>
    <w:rsid w:val="008639C7"/>
    <w:rsid w:val="00863DE8"/>
    <w:rsid w:val="0087202F"/>
    <w:rsid w:val="00877F8B"/>
    <w:rsid w:val="00883522"/>
    <w:rsid w:val="00884655"/>
    <w:rsid w:val="00891AC8"/>
    <w:rsid w:val="008A1150"/>
    <w:rsid w:val="008A561E"/>
    <w:rsid w:val="008A5F9B"/>
    <w:rsid w:val="008B26BF"/>
    <w:rsid w:val="008C4144"/>
    <w:rsid w:val="008D062C"/>
    <w:rsid w:val="008D101F"/>
    <w:rsid w:val="008D19C6"/>
    <w:rsid w:val="008D260F"/>
    <w:rsid w:val="008D3082"/>
    <w:rsid w:val="008E00A9"/>
    <w:rsid w:val="008E3B99"/>
    <w:rsid w:val="008E57F7"/>
    <w:rsid w:val="008E792B"/>
    <w:rsid w:val="008E7BB0"/>
    <w:rsid w:val="008F1DF2"/>
    <w:rsid w:val="008F7D6E"/>
    <w:rsid w:val="00900097"/>
    <w:rsid w:val="0090030E"/>
    <w:rsid w:val="00900AAD"/>
    <w:rsid w:val="00901AB1"/>
    <w:rsid w:val="0090593C"/>
    <w:rsid w:val="00911C12"/>
    <w:rsid w:val="0091305E"/>
    <w:rsid w:val="009145AA"/>
    <w:rsid w:val="009211BB"/>
    <w:rsid w:val="00924F18"/>
    <w:rsid w:val="00935145"/>
    <w:rsid w:val="009369FF"/>
    <w:rsid w:val="009371DA"/>
    <w:rsid w:val="00950AED"/>
    <w:rsid w:val="00952218"/>
    <w:rsid w:val="0095458E"/>
    <w:rsid w:val="0095639B"/>
    <w:rsid w:val="00972809"/>
    <w:rsid w:val="009765C1"/>
    <w:rsid w:val="00985276"/>
    <w:rsid w:val="0098756A"/>
    <w:rsid w:val="0099007E"/>
    <w:rsid w:val="009911DF"/>
    <w:rsid w:val="009961F1"/>
    <w:rsid w:val="00996B58"/>
    <w:rsid w:val="00996E3A"/>
    <w:rsid w:val="009A6042"/>
    <w:rsid w:val="009B29D7"/>
    <w:rsid w:val="009B3539"/>
    <w:rsid w:val="009B515E"/>
    <w:rsid w:val="009B7F87"/>
    <w:rsid w:val="009C04C6"/>
    <w:rsid w:val="009C5113"/>
    <w:rsid w:val="009C7CE2"/>
    <w:rsid w:val="009D1BD1"/>
    <w:rsid w:val="009D221D"/>
    <w:rsid w:val="009D2F4A"/>
    <w:rsid w:val="009D39B0"/>
    <w:rsid w:val="009E2EE5"/>
    <w:rsid w:val="009E475D"/>
    <w:rsid w:val="009E6CB8"/>
    <w:rsid w:val="009F2DA7"/>
    <w:rsid w:val="009F4915"/>
    <w:rsid w:val="00A00991"/>
    <w:rsid w:val="00A02C32"/>
    <w:rsid w:val="00A122BE"/>
    <w:rsid w:val="00A2225C"/>
    <w:rsid w:val="00A23202"/>
    <w:rsid w:val="00A23B91"/>
    <w:rsid w:val="00A322F1"/>
    <w:rsid w:val="00A3501C"/>
    <w:rsid w:val="00A352E2"/>
    <w:rsid w:val="00A41C79"/>
    <w:rsid w:val="00A43857"/>
    <w:rsid w:val="00A44B93"/>
    <w:rsid w:val="00A5288E"/>
    <w:rsid w:val="00A56CEA"/>
    <w:rsid w:val="00A63C99"/>
    <w:rsid w:val="00A64A78"/>
    <w:rsid w:val="00A64EE7"/>
    <w:rsid w:val="00A67C0E"/>
    <w:rsid w:val="00A67E86"/>
    <w:rsid w:val="00A70720"/>
    <w:rsid w:val="00A74CD2"/>
    <w:rsid w:val="00A7516E"/>
    <w:rsid w:val="00A774D5"/>
    <w:rsid w:val="00A844E7"/>
    <w:rsid w:val="00A84746"/>
    <w:rsid w:val="00A871D1"/>
    <w:rsid w:val="00A9317C"/>
    <w:rsid w:val="00A93214"/>
    <w:rsid w:val="00A9774B"/>
    <w:rsid w:val="00AA3CCA"/>
    <w:rsid w:val="00AA61CC"/>
    <w:rsid w:val="00AA704D"/>
    <w:rsid w:val="00AA72E2"/>
    <w:rsid w:val="00AA75A1"/>
    <w:rsid w:val="00AB49FB"/>
    <w:rsid w:val="00AB6AC9"/>
    <w:rsid w:val="00AB7F06"/>
    <w:rsid w:val="00AC3E74"/>
    <w:rsid w:val="00AC5684"/>
    <w:rsid w:val="00AC6F06"/>
    <w:rsid w:val="00AD0653"/>
    <w:rsid w:val="00AE083B"/>
    <w:rsid w:val="00AE0E6D"/>
    <w:rsid w:val="00AE147E"/>
    <w:rsid w:val="00AE3516"/>
    <w:rsid w:val="00AE6AC6"/>
    <w:rsid w:val="00AE735A"/>
    <w:rsid w:val="00AF0042"/>
    <w:rsid w:val="00AF15FA"/>
    <w:rsid w:val="00AF2CBA"/>
    <w:rsid w:val="00AF2D58"/>
    <w:rsid w:val="00B005D3"/>
    <w:rsid w:val="00B00B11"/>
    <w:rsid w:val="00B065D6"/>
    <w:rsid w:val="00B12B70"/>
    <w:rsid w:val="00B14D90"/>
    <w:rsid w:val="00B21F56"/>
    <w:rsid w:val="00B23047"/>
    <w:rsid w:val="00B25BC0"/>
    <w:rsid w:val="00B32197"/>
    <w:rsid w:val="00B34126"/>
    <w:rsid w:val="00B40297"/>
    <w:rsid w:val="00B40EE6"/>
    <w:rsid w:val="00B44B94"/>
    <w:rsid w:val="00B46ED5"/>
    <w:rsid w:val="00B503E1"/>
    <w:rsid w:val="00B53811"/>
    <w:rsid w:val="00B54B74"/>
    <w:rsid w:val="00B62418"/>
    <w:rsid w:val="00B64CB6"/>
    <w:rsid w:val="00B66454"/>
    <w:rsid w:val="00B818BC"/>
    <w:rsid w:val="00B81FB3"/>
    <w:rsid w:val="00B9195B"/>
    <w:rsid w:val="00B92F80"/>
    <w:rsid w:val="00B9723F"/>
    <w:rsid w:val="00BA04C5"/>
    <w:rsid w:val="00BA19C1"/>
    <w:rsid w:val="00BA3A3A"/>
    <w:rsid w:val="00BA7AA3"/>
    <w:rsid w:val="00BB1239"/>
    <w:rsid w:val="00BB2970"/>
    <w:rsid w:val="00BB4F72"/>
    <w:rsid w:val="00BC0F4F"/>
    <w:rsid w:val="00BC7F4A"/>
    <w:rsid w:val="00BD0270"/>
    <w:rsid w:val="00BD1B3B"/>
    <w:rsid w:val="00BD2FE8"/>
    <w:rsid w:val="00BE1EA5"/>
    <w:rsid w:val="00BE500C"/>
    <w:rsid w:val="00BE5111"/>
    <w:rsid w:val="00BE57E2"/>
    <w:rsid w:val="00BF20FF"/>
    <w:rsid w:val="00BF321F"/>
    <w:rsid w:val="00C01FC8"/>
    <w:rsid w:val="00C037B6"/>
    <w:rsid w:val="00C03EBC"/>
    <w:rsid w:val="00C1187C"/>
    <w:rsid w:val="00C14EFD"/>
    <w:rsid w:val="00C163CF"/>
    <w:rsid w:val="00C1738B"/>
    <w:rsid w:val="00C264E5"/>
    <w:rsid w:val="00C357E0"/>
    <w:rsid w:val="00C3747B"/>
    <w:rsid w:val="00C37ED2"/>
    <w:rsid w:val="00C41F71"/>
    <w:rsid w:val="00C47DA0"/>
    <w:rsid w:val="00C5182E"/>
    <w:rsid w:val="00C558F6"/>
    <w:rsid w:val="00C63982"/>
    <w:rsid w:val="00C64F44"/>
    <w:rsid w:val="00C67241"/>
    <w:rsid w:val="00C752D4"/>
    <w:rsid w:val="00C83C55"/>
    <w:rsid w:val="00C8798F"/>
    <w:rsid w:val="00C932F4"/>
    <w:rsid w:val="00C93E48"/>
    <w:rsid w:val="00C96FD0"/>
    <w:rsid w:val="00CA36F2"/>
    <w:rsid w:val="00CA58A1"/>
    <w:rsid w:val="00CA7C42"/>
    <w:rsid w:val="00CB1BD3"/>
    <w:rsid w:val="00CB3D5E"/>
    <w:rsid w:val="00CB7142"/>
    <w:rsid w:val="00CC3378"/>
    <w:rsid w:val="00CC3A00"/>
    <w:rsid w:val="00CC5EC3"/>
    <w:rsid w:val="00CD13F6"/>
    <w:rsid w:val="00CD5DF6"/>
    <w:rsid w:val="00CD5FCC"/>
    <w:rsid w:val="00CD6D94"/>
    <w:rsid w:val="00CE1ABA"/>
    <w:rsid w:val="00CE3F1C"/>
    <w:rsid w:val="00CE7092"/>
    <w:rsid w:val="00CF35F4"/>
    <w:rsid w:val="00CF3750"/>
    <w:rsid w:val="00CF4F27"/>
    <w:rsid w:val="00CF5358"/>
    <w:rsid w:val="00D046FB"/>
    <w:rsid w:val="00D254AE"/>
    <w:rsid w:val="00D343E8"/>
    <w:rsid w:val="00D355CF"/>
    <w:rsid w:val="00D40BFC"/>
    <w:rsid w:val="00D453BD"/>
    <w:rsid w:val="00D47C07"/>
    <w:rsid w:val="00D513F0"/>
    <w:rsid w:val="00D53596"/>
    <w:rsid w:val="00D545D6"/>
    <w:rsid w:val="00D54E02"/>
    <w:rsid w:val="00D55D8E"/>
    <w:rsid w:val="00D638E1"/>
    <w:rsid w:val="00D662C1"/>
    <w:rsid w:val="00D669F9"/>
    <w:rsid w:val="00D77854"/>
    <w:rsid w:val="00D8154C"/>
    <w:rsid w:val="00D82B8F"/>
    <w:rsid w:val="00D82DBA"/>
    <w:rsid w:val="00D84FD3"/>
    <w:rsid w:val="00D87534"/>
    <w:rsid w:val="00D93815"/>
    <w:rsid w:val="00D952BF"/>
    <w:rsid w:val="00D96D78"/>
    <w:rsid w:val="00D970C2"/>
    <w:rsid w:val="00DA1BDC"/>
    <w:rsid w:val="00DA1E21"/>
    <w:rsid w:val="00DA50E0"/>
    <w:rsid w:val="00DA7B26"/>
    <w:rsid w:val="00DA7DA8"/>
    <w:rsid w:val="00DB1820"/>
    <w:rsid w:val="00DC14F1"/>
    <w:rsid w:val="00DC20C2"/>
    <w:rsid w:val="00DC26B9"/>
    <w:rsid w:val="00DC2767"/>
    <w:rsid w:val="00DC56F9"/>
    <w:rsid w:val="00DC76B3"/>
    <w:rsid w:val="00DD11F0"/>
    <w:rsid w:val="00DE0149"/>
    <w:rsid w:val="00DE40BA"/>
    <w:rsid w:val="00DE6498"/>
    <w:rsid w:val="00DF0622"/>
    <w:rsid w:val="00DF2446"/>
    <w:rsid w:val="00DF4377"/>
    <w:rsid w:val="00E04004"/>
    <w:rsid w:val="00E054FF"/>
    <w:rsid w:val="00E06FFC"/>
    <w:rsid w:val="00E12478"/>
    <w:rsid w:val="00E15937"/>
    <w:rsid w:val="00E20631"/>
    <w:rsid w:val="00E22892"/>
    <w:rsid w:val="00E24A6F"/>
    <w:rsid w:val="00E26F9F"/>
    <w:rsid w:val="00E33F69"/>
    <w:rsid w:val="00E35FE2"/>
    <w:rsid w:val="00E3795B"/>
    <w:rsid w:val="00E37FC8"/>
    <w:rsid w:val="00E405CA"/>
    <w:rsid w:val="00E40880"/>
    <w:rsid w:val="00E44193"/>
    <w:rsid w:val="00E473C9"/>
    <w:rsid w:val="00E479F1"/>
    <w:rsid w:val="00E51BA2"/>
    <w:rsid w:val="00E61972"/>
    <w:rsid w:val="00E62A54"/>
    <w:rsid w:val="00E64815"/>
    <w:rsid w:val="00E67114"/>
    <w:rsid w:val="00E73EC2"/>
    <w:rsid w:val="00E745C6"/>
    <w:rsid w:val="00E7768D"/>
    <w:rsid w:val="00E805DA"/>
    <w:rsid w:val="00E82CC6"/>
    <w:rsid w:val="00E83491"/>
    <w:rsid w:val="00E850ED"/>
    <w:rsid w:val="00E91144"/>
    <w:rsid w:val="00E9228A"/>
    <w:rsid w:val="00E93E2E"/>
    <w:rsid w:val="00E951EB"/>
    <w:rsid w:val="00E95908"/>
    <w:rsid w:val="00E95E4A"/>
    <w:rsid w:val="00EB6ACE"/>
    <w:rsid w:val="00ED1E77"/>
    <w:rsid w:val="00ED670A"/>
    <w:rsid w:val="00EE1094"/>
    <w:rsid w:val="00EE10C9"/>
    <w:rsid w:val="00EE7350"/>
    <w:rsid w:val="00EE7E98"/>
    <w:rsid w:val="00EF1E7C"/>
    <w:rsid w:val="00EF5118"/>
    <w:rsid w:val="00F11DE8"/>
    <w:rsid w:val="00F135AC"/>
    <w:rsid w:val="00F13AA6"/>
    <w:rsid w:val="00F14AEE"/>
    <w:rsid w:val="00F166D8"/>
    <w:rsid w:val="00F20821"/>
    <w:rsid w:val="00F27D4A"/>
    <w:rsid w:val="00F31EDE"/>
    <w:rsid w:val="00F34C34"/>
    <w:rsid w:val="00F35DD3"/>
    <w:rsid w:val="00F368CB"/>
    <w:rsid w:val="00F36DA4"/>
    <w:rsid w:val="00F37887"/>
    <w:rsid w:val="00F40632"/>
    <w:rsid w:val="00F47179"/>
    <w:rsid w:val="00F513A2"/>
    <w:rsid w:val="00F51CB7"/>
    <w:rsid w:val="00F52346"/>
    <w:rsid w:val="00F52611"/>
    <w:rsid w:val="00F54C23"/>
    <w:rsid w:val="00F55C60"/>
    <w:rsid w:val="00F57565"/>
    <w:rsid w:val="00F6738B"/>
    <w:rsid w:val="00F752BB"/>
    <w:rsid w:val="00F77CC7"/>
    <w:rsid w:val="00F90219"/>
    <w:rsid w:val="00F92DD7"/>
    <w:rsid w:val="00F9489A"/>
    <w:rsid w:val="00F95CBF"/>
    <w:rsid w:val="00FA0719"/>
    <w:rsid w:val="00FA19F8"/>
    <w:rsid w:val="00FA1A93"/>
    <w:rsid w:val="00FA4906"/>
    <w:rsid w:val="00FA625D"/>
    <w:rsid w:val="00FB0E6E"/>
    <w:rsid w:val="00FB7FAD"/>
    <w:rsid w:val="00FC5D9E"/>
    <w:rsid w:val="00FD64D8"/>
    <w:rsid w:val="00FE170F"/>
    <w:rsid w:val="00FE2B6D"/>
    <w:rsid w:val="00FE2EE5"/>
    <w:rsid w:val="00FE42B6"/>
    <w:rsid w:val="00FF3462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9"/>
    <w:pPr>
      <w:ind w:left="113"/>
    </w:pPr>
  </w:style>
  <w:style w:type="paragraph" w:customStyle="1" w:styleId="32">
    <w:name w:val="боковик3"/>
    <w:basedOn w:val="a9"/>
    <w:pPr>
      <w:jc w:val="center"/>
    </w:pPr>
    <w:rPr>
      <w:b/>
    </w:rPr>
  </w:style>
  <w:style w:type="paragraph" w:customStyle="1" w:styleId="22">
    <w:name w:val="боковик2"/>
    <w:basedOn w:val="a9"/>
    <w:pPr>
      <w:ind w:left="227"/>
    </w:p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a"/>
    <w:pPr>
      <w:spacing w:before="76"/>
      <w:ind w:right="113"/>
    </w:pPr>
    <w:rPr>
      <w:sz w:val="16"/>
    </w:rPr>
  </w:style>
  <w:style w:type="character" w:styleId="ab">
    <w:name w:val="page number"/>
    <w:basedOn w:val="a1"/>
    <w:rPr>
      <w:sz w:val="20"/>
    </w:rPr>
  </w:style>
  <w:style w:type="paragraph" w:styleId="ac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Noparagraphstyle">
    <w:name w:val="[No paragraph style]"/>
    <w:rsid w:val="001E2B29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1E2B29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2">
    <w:name w:val="No Spacing"/>
    <w:uiPriority w:val="1"/>
    <w:qFormat/>
    <w:rsid w:val="0017773B"/>
    <w:pPr>
      <w:widowControl w:val="0"/>
    </w:pPr>
  </w:style>
  <w:style w:type="paragraph" w:styleId="af3">
    <w:name w:val="List Paragraph"/>
    <w:basedOn w:val="a"/>
    <w:uiPriority w:val="34"/>
    <w:qFormat/>
    <w:rsid w:val="0017773B"/>
    <w:pPr>
      <w:ind w:left="708"/>
    </w:pPr>
  </w:style>
  <w:style w:type="paragraph" w:styleId="af4">
    <w:name w:val="Balloon Text"/>
    <w:basedOn w:val="a"/>
    <w:link w:val="af5"/>
    <w:rsid w:val="00AF2D5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AF2D58"/>
    <w:rPr>
      <w:rFonts w:ascii="Tahoma" w:hAnsi="Tahoma" w:cs="Tahoma"/>
      <w:sz w:val="16"/>
      <w:szCs w:val="16"/>
    </w:rPr>
  </w:style>
  <w:style w:type="table" w:styleId="af6">
    <w:name w:val="Table Grid"/>
    <w:basedOn w:val="a2"/>
    <w:uiPriority w:val="59"/>
    <w:rsid w:val="00110D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rsid w:val="00A5288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A528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9"/>
    <w:pPr>
      <w:ind w:left="113"/>
    </w:pPr>
  </w:style>
  <w:style w:type="paragraph" w:customStyle="1" w:styleId="32">
    <w:name w:val="боковик3"/>
    <w:basedOn w:val="a9"/>
    <w:pPr>
      <w:jc w:val="center"/>
    </w:pPr>
    <w:rPr>
      <w:b/>
    </w:rPr>
  </w:style>
  <w:style w:type="paragraph" w:customStyle="1" w:styleId="22">
    <w:name w:val="боковик2"/>
    <w:basedOn w:val="a9"/>
    <w:pPr>
      <w:ind w:left="227"/>
    </w:p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a"/>
    <w:pPr>
      <w:spacing w:before="76"/>
      <w:ind w:right="113"/>
    </w:pPr>
    <w:rPr>
      <w:sz w:val="16"/>
    </w:rPr>
  </w:style>
  <w:style w:type="character" w:styleId="ab">
    <w:name w:val="page number"/>
    <w:basedOn w:val="a1"/>
    <w:rPr>
      <w:sz w:val="20"/>
    </w:rPr>
  </w:style>
  <w:style w:type="paragraph" w:styleId="ac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Noparagraphstyle">
    <w:name w:val="[No paragraph style]"/>
    <w:rsid w:val="001E2B29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1E2B29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2">
    <w:name w:val="No Spacing"/>
    <w:uiPriority w:val="1"/>
    <w:qFormat/>
    <w:rsid w:val="0017773B"/>
    <w:pPr>
      <w:widowControl w:val="0"/>
    </w:pPr>
  </w:style>
  <w:style w:type="paragraph" w:styleId="af3">
    <w:name w:val="List Paragraph"/>
    <w:basedOn w:val="a"/>
    <w:uiPriority w:val="34"/>
    <w:qFormat/>
    <w:rsid w:val="0017773B"/>
    <w:pPr>
      <w:ind w:left="708"/>
    </w:pPr>
  </w:style>
  <w:style w:type="paragraph" w:styleId="af4">
    <w:name w:val="Balloon Text"/>
    <w:basedOn w:val="a"/>
    <w:link w:val="af5"/>
    <w:rsid w:val="00AF2D5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AF2D58"/>
    <w:rPr>
      <w:rFonts w:ascii="Tahoma" w:hAnsi="Tahoma" w:cs="Tahoma"/>
      <w:sz w:val="16"/>
      <w:szCs w:val="16"/>
    </w:rPr>
  </w:style>
  <w:style w:type="table" w:styleId="af6">
    <w:name w:val="Table Grid"/>
    <w:basedOn w:val="a2"/>
    <w:uiPriority w:val="59"/>
    <w:rsid w:val="00110D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rsid w:val="00A5288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A5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1FDF3-A030-41B5-9CE5-B8F57270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4</Pages>
  <Words>788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43</cp:revision>
  <cp:lastPrinted>2020-09-23T14:07:00Z</cp:lastPrinted>
  <dcterms:created xsi:type="dcterms:W3CDTF">2020-10-16T09:54:00Z</dcterms:created>
  <dcterms:modified xsi:type="dcterms:W3CDTF">2024-11-29T11:21:00Z</dcterms:modified>
</cp:coreProperties>
</file>